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D6" w:rsidRPr="00151B8D" w:rsidRDefault="000C21D6" w:rsidP="007537C7">
      <w:pPr>
        <w:jc w:val="center"/>
        <w:rPr>
          <w:rFonts w:ascii="Garamond" w:hAnsi="Garamond"/>
          <w:b/>
          <w:sz w:val="28"/>
          <w:szCs w:val="28"/>
        </w:rPr>
      </w:pPr>
      <w:r w:rsidRPr="00151B8D">
        <w:rPr>
          <w:rFonts w:ascii="Garamond" w:hAnsi="Garamond"/>
          <w:b/>
          <w:sz w:val="28"/>
          <w:szCs w:val="28"/>
        </w:rPr>
        <w:t>DISCIPLINA</w:t>
      </w:r>
      <w:r w:rsidR="006924CF">
        <w:rPr>
          <w:rFonts w:ascii="Garamond" w:hAnsi="Garamond"/>
          <w:b/>
          <w:sz w:val="28"/>
          <w:szCs w:val="28"/>
        </w:rPr>
        <w:t xml:space="preserve">: </w:t>
      </w:r>
      <w:r w:rsidR="009928FE">
        <w:rPr>
          <w:rFonts w:ascii="Garamond" w:hAnsi="Garamond"/>
          <w:b/>
          <w:sz w:val="28"/>
          <w:szCs w:val="28"/>
        </w:rPr>
        <w:t>SCIENZE</w:t>
      </w:r>
    </w:p>
    <w:tbl>
      <w:tblPr>
        <w:tblpPr w:leftFromText="141" w:rightFromText="141" w:vertAnchor="text" w:horzAnchor="margin" w:tblpY="303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103"/>
        <w:gridCol w:w="4129"/>
      </w:tblGrid>
      <w:tr w:rsidR="009668C9" w:rsidRPr="0090630F" w:rsidTr="00F21A3A">
        <w:trPr>
          <w:trHeight w:val="251"/>
        </w:trPr>
        <w:tc>
          <w:tcPr>
            <w:tcW w:w="14869" w:type="dxa"/>
            <w:gridSpan w:val="3"/>
            <w:shd w:val="clear" w:color="auto" w:fill="FFFFFF" w:themeFill="background1"/>
          </w:tcPr>
          <w:p w:rsidR="009668C9" w:rsidRPr="00F21A3A" w:rsidRDefault="009668C9" w:rsidP="00727F8B">
            <w:pPr>
              <w:spacing w:after="0" w:line="240" w:lineRule="auto"/>
              <w:jc w:val="center"/>
              <w:rPr>
                <w:rFonts w:ascii="PMingLiU" w:eastAsia="PMingLiU" w:hAnsi="PMingLiU" w:cs="PMingLiU"/>
                <w:sz w:val="20"/>
                <w:lang w:val="en-US"/>
              </w:rPr>
            </w:pPr>
            <w:r w:rsidRPr="00F21A3A">
              <w:rPr>
                <w:rFonts w:ascii="Garamond" w:hAnsi="Garamond"/>
                <w:b/>
                <w:sz w:val="28"/>
                <w:szCs w:val="28"/>
              </w:rPr>
              <w:t xml:space="preserve">Al termine della classe </w:t>
            </w:r>
            <w:r w:rsidRPr="00F21A3A">
              <w:rPr>
                <w:rFonts w:ascii="Garamond" w:hAnsi="Garamond"/>
                <w:b/>
                <w:i/>
                <w:sz w:val="28"/>
                <w:szCs w:val="28"/>
                <w:u w:val="single"/>
              </w:rPr>
              <w:t>TERZA della Scuola Primaria</w:t>
            </w:r>
          </w:p>
        </w:tc>
      </w:tr>
      <w:tr w:rsidR="00727F8B" w:rsidRPr="0090630F" w:rsidTr="00F21A3A">
        <w:trPr>
          <w:trHeight w:val="1853"/>
        </w:trPr>
        <w:tc>
          <w:tcPr>
            <w:tcW w:w="14869" w:type="dxa"/>
            <w:gridSpan w:val="3"/>
            <w:shd w:val="clear" w:color="auto" w:fill="FFFFFF" w:themeFill="background1"/>
          </w:tcPr>
          <w:p w:rsidR="00727F8B" w:rsidRPr="00F21A3A" w:rsidRDefault="00727F8B" w:rsidP="00F21A3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F21A3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1A3A">
              <w:rPr>
                <w:rFonts w:ascii="Garamond" w:hAnsi="Garamond"/>
                <w:b/>
                <w:sz w:val="28"/>
                <w:szCs w:val="28"/>
              </w:rPr>
              <w:t>esplorare e descrivere oggetti e materiali</w:t>
            </w:r>
          </w:p>
          <w:p w:rsidR="00727F8B" w:rsidRPr="00F21A3A" w:rsidRDefault="00727F8B" w:rsidP="00727F8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 xml:space="preserve">OBIETTIVI DI APPRENDIMENTO </w:t>
            </w:r>
          </w:p>
          <w:p w:rsidR="00727F8B" w:rsidRPr="00F21A3A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sz w:val="20"/>
                <w:lang w:val="en-US"/>
              </w:rPr>
            </w:pPr>
            <w:r w:rsidRPr="00F21A3A">
              <w:rPr>
                <w:rFonts w:ascii="Garamond" w:eastAsia="PMingLiU" w:hAnsi="Garamond" w:cs="PMingLiU"/>
                <w:spacing w:val="-5"/>
                <w:w w:val="107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d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91"/>
                <w:sz w:val="20"/>
                <w:lang w:val="en-US"/>
              </w:rPr>
              <w:t>v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du</w:t>
            </w:r>
            <w:r w:rsidRPr="00F21A3A">
              <w:rPr>
                <w:rFonts w:ascii="Garamond" w:eastAsia="PMingLiU" w:hAnsi="Garamond" w:cs="PMingLiU"/>
                <w:spacing w:val="-2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pacing w:val="-4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w w:val="106"/>
                <w:sz w:val="20"/>
                <w:lang w:val="en-US"/>
              </w:rPr>
              <w:t>,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pacing w:val="-2"/>
                <w:w w:val="117"/>
                <w:sz w:val="20"/>
                <w:lang w:val="en-US"/>
              </w:rPr>
              <w:t>tt</w:t>
            </w:r>
            <w:r w:rsidRPr="00F21A3A">
              <w:rPr>
                <w:rFonts w:ascii="Garamond" w:eastAsia="PMingLiU" w:hAnsi="Garamond" w:cs="PMingLiU"/>
                <w:spacing w:val="-2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pacing w:val="-4"/>
                <w:w w:val="91"/>
                <w:sz w:val="20"/>
                <w:lang w:val="en-US"/>
              </w:rPr>
              <w:t>v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2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88"/>
                <w:sz w:val="20"/>
                <w:lang w:val="en-US"/>
              </w:rPr>
              <w:t>s</w:t>
            </w:r>
            <w:r w:rsidRPr="00F21A3A">
              <w:rPr>
                <w:rFonts w:ascii="Garamond" w:eastAsia="PMingLiU" w:hAnsi="Garamond" w:cs="PMingLiU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5"/>
                <w:w w:val="94"/>
                <w:sz w:val="20"/>
                <w:lang w:val="en-US"/>
              </w:rPr>
              <w:t>l</w:t>
            </w:r>
            <w:r w:rsidRPr="00F21A3A">
              <w:rPr>
                <w:rFonts w:ascii="Garamond" w:eastAsia="PMingLiU" w:hAnsi="Garamond" w:cs="PMingLiU"/>
                <w:spacing w:val="-2"/>
                <w:w w:val="23"/>
                <w:sz w:val="20"/>
                <w:lang w:val="en-US"/>
              </w:rPr>
              <w:t>’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spacing w:val="-2"/>
                <w:w w:val="117"/>
                <w:sz w:val="20"/>
                <w:lang w:val="en-US"/>
              </w:rPr>
              <w:t>t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2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pacing w:val="-2"/>
                <w:w w:val="90"/>
                <w:sz w:val="20"/>
                <w:lang w:val="en-US"/>
              </w:rPr>
              <w:t>z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d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4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2"/>
                <w:w w:val="117"/>
                <w:sz w:val="20"/>
                <w:lang w:val="en-US"/>
              </w:rPr>
              <w:t>tt</w:t>
            </w:r>
            <w:r w:rsidRPr="00F21A3A">
              <w:rPr>
                <w:rFonts w:ascii="Garamond" w:eastAsia="PMingLiU" w:hAnsi="Garamond" w:cs="PMingLiU"/>
                <w:spacing w:val="-2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w w:val="106"/>
                <w:sz w:val="20"/>
                <w:lang w:val="en-US"/>
              </w:rPr>
              <w:t>,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l</w:t>
            </w:r>
            <w:r w:rsidRPr="00F21A3A">
              <w:rPr>
                <w:rFonts w:ascii="Garamond" w:eastAsia="PMingLiU" w:hAnsi="Garamond" w:cs="PMingLiU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88"/>
                <w:sz w:val="20"/>
                <w:lang w:val="en-US"/>
              </w:rPr>
              <w:t>s</w:t>
            </w:r>
            <w:r w:rsidRPr="00F21A3A">
              <w:rPr>
                <w:rFonts w:ascii="Garamond" w:eastAsia="PMingLiU" w:hAnsi="Garamond" w:cs="PMingLiU"/>
                <w:spacing w:val="-2"/>
                <w:w w:val="117"/>
                <w:sz w:val="20"/>
                <w:lang w:val="en-US"/>
              </w:rPr>
              <w:t>t</w:t>
            </w:r>
            <w:r w:rsidRPr="00F21A3A">
              <w:rPr>
                <w:rFonts w:ascii="Garamond" w:eastAsia="PMingLiU" w:hAnsi="Garamond" w:cs="PMingLiU"/>
                <w:spacing w:val="-1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u</w:t>
            </w:r>
            <w:r w:rsidRPr="00F21A3A">
              <w:rPr>
                <w:rFonts w:ascii="Garamond" w:eastAsia="PMingLiU" w:hAnsi="Garamond" w:cs="PMingLiU"/>
                <w:spacing w:val="-2"/>
                <w:w w:val="117"/>
                <w:sz w:val="20"/>
                <w:lang w:val="en-US"/>
              </w:rPr>
              <w:t>tt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u</w:t>
            </w:r>
            <w:r w:rsidRPr="00F21A3A">
              <w:rPr>
                <w:rFonts w:ascii="Garamond" w:eastAsia="PMingLiU" w:hAnsi="Garamond" w:cs="PMingLiU"/>
                <w:spacing w:val="-2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d</w:t>
            </w:r>
            <w:r w:rsidRPr="00F21A3A">
              <w:rPr>
                <w:rFonts w:ascii="Garamond" w:eastAsia="PMingLiU" w:hAnsi="Garamond" w:cs="PMingLiU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gge</w:t>
            </w:r>
            <w:r w:rsidRPr="00F21A3A">
              <w:rPr>
                <w:rFonts w:ascii="Garamond" w:eastAsia="PMingLiU" w:hAnsi="Garamond" w:cs="PMingLiU"/>
                <w:spacing w:val="-2"/>
                <w:w w:val="117"/>
                <w:sz w:val="20"/>
                <w:lang w:val="en-US"/>
              </w:rPr>
              <w:t>tt</w:t>
            </w:r>
            <w:r w:rsidRPr="00F21A3A">
              <w:rPr>
                <w:rFonts w:ascii="Garamond" w:eastAsia="PMingLiU" w:hAnsi="Garamond" w:cs="PMingLiU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88"/>
                <w:sz w:val="20"/>
                <w:lang w:val="en-US"/>
              </w:rPr>
              <w:t>s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2"/>
                <w:w w:val="107"/>
                <w:sz w:val="20"/>
                <w:lang w:val="en-US"/>
              </w:rPr>
              <w:t>mp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l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95"/>
                <w:sz w:val="20"/>
                <w:lang w:val="en-US"/>
              </w:rPr>
              <w:t>c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w w:val="106"/>
                <w:sz w:val="20"/>
                <w:lang w:val="en-US"/>
              </w:rPr>
              <w:t>,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spacing w:val="-2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l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90"/>
                <w:sz w:val="20"/>
                <w:lang w:val="en-US"/>
              </w:rPr>
              <w:t>zz</w:t>
            </w:r>
            <w:r w:rsidRPr="00F21A3A">
              <w:rPr>
                <w:rFonts w:ascii="Garamond" w:eastAsia="PMingLiU" w:hAnsi="Garamond" w:cs="PMingLiU"/>
                <w:spacing w:val="-2"/>
                <w:w w:val="96"/>
                <w:sz w:val="20"/>
                <w:lang w:val="en-US"/>
              </w:rPr>
              <w:t>a</w:t>
            </w:r>
            <w:r w:rsidRPr="00F21A3A">
              <w:rPr>
                <w:rFonts w:ascii="Garamond" w:eastAsia="PMingLiU" w:hAnsi="Garamond" w:cs="PMingLiU"/>
                <w:spacing w:val="-2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w w:val="94"/>
                <w:sz w:val="20"/>
                <w:lang w:val="en-US"/>
              </w:rPr>
              <w:t xml:space="preserve">e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qualità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proprietà,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descriverli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nella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loro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unitarietà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nelle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loro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parti,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scomporli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12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ricom- </w:t>
            </w:r>
            <w:r w:rsidRPr="00F21A3A">
              <w:rPr>
                <w:rFonts w:ascii="Garamond" w:eastAsia="PMingLiU" w:hAnsi="Garamond" w:cs="PMingLiU"/>
                <w:spacing w:val="-2"/>
                <w:w w:val="107"/>
                <w:sz w:val="20"/>
                <w:lang w:val="en-US"/>
              </w:rPr>
              <w:t>p</w:t>
            </w:r>
            <w:r w:rsidRPr="00F21A3A">
              <w:rPr>
                <w:rFonts w:ascii="Garamond" w:eastAsia="PMingLiU" w:hAnsi="Garamond" w:cs="PMingLiU"/>
                <w:spacing w:val="-2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spacing w:val="-2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l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w w:val="106"/>
                <w:sz w:val="20"/>
                <w:lang w:val="en-US"/>
              </w:rPr>
              <w:t>,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95"/>
                <w:sz w:val="20"/>
                <w:lang w:val="en-US"/>
              </w:rPr>
              <w:t>c</w:t>
            </w:r>
            <w:r w:rsidRPr="00F21A3A">
              <w:rPr>
                <w:rFonts w:ascii="Garamond" w:eastAsia="PMingLiU" w:hAnsi="Garamond" w:cs="PMingLiU"/>
                <w:spacing w:val="-2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spacing w:val="-2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spacing w:val="-2"/>
                <w:w w:val="88"/>
                <w:sz w:val="20"/>
                <w:lang w:val="en-US"/>
              </w:rPr>
              <w:t>s</w:t>
            </w:r>
            <w:r w:rsidRPr="00F21A3A">
              <w:rPr>
                <w:rFonts w:ascii="Garamond" w:eastAsia="PMingLiU" w:hAnsi="Garamond" w:cs="PMingLiU"/>
                <w:spacing w:val="-2"/>
                <w:w w:val="95"/>
                <w:sz w:val="20"/>
                <w:lang w:val="en-US"/>
              </w:rPr>
              <w:t>c</w:t>
            </w:r>
            <w:r w:rsidRPr="00F21A3A">
              <w:rPr>
                <w:rFonts w:ascii="Garamond" w:eastAsia="PMingLiU" w:hAnsi="Garamond" w:cs="PMingLiU"/>
                <w:spacing w:val="-2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2"/>
                <w:w w:val="105"/>
                <w:sz w:val="20"/>
                <w:lang w:val="en-US"/>
              </w:rPr>
              <w:t>r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92"/>
                <w:sz w:val="20"/>
                <w:lang w:val="en-US"/>
              </w:rPr>
              <w:t>f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u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spacing w:val="-2"/>
                <w:w w:val="90"/>
                <w:sz w:val="20"/>
                <w:lang w:val="en-US"/>
              </w:rPr>
              <w:t>z</w:t>
            </w:r>
            <w:r w:rsidRPr="00F21A3A">
              <w:rPr>
                <w:rFonts w:ascii="Garamond" w:eastAsia="PMingLiU" w:hAnsi="Garamond" w:cs="PMingLiU"/>
                <w:spacing w:val="-2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2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spacing w:val="-2"/>
                <w:w w:val="111"/>
                <w:sz w:val="20"/>
                <w:lang w:val="en-US"/>
              </w:rPr>
              <w:t>n</w:t>
            </w:r>
            <w:r w:rsidRPr="00F21A3A">
              <w:rPr>
                <w:rFonts w:ascii="Garamond" w:eastAsia="PMingLiU" w:hAnsi="Garamond" w:cs="PMingLiU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w w:val="94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w w:val="107"/>
                <w:sz w:val="20"/>
                <w:lang w:val="en-US"/>
              </w:rPr>
              <w:t>m</w:t>
            </w:r>
            <w:r w:rsidRPr="00F21A3A">
              <w:rPr>
                <w:rFonts w:ascii="Garamond" w:eastAsia="PMingLiU" w:hAnsi="Garamond" w:cs="PMingLiU"/>
                <w:spacing w:val="-2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d</w:t>
            </w:r>
            <w:r w:rsidRPr="00F21A3A">
              <w:rPr>
                <w:rFonts w:ascii="Garamond" w:eastAsia="PMingLiU" w:hAnsi="Garamond" w:cs="PMingLiU"/>
                <w:w w:val="98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5"/>
                <w:w w:val="108"/>
                <w:sz w:val="20"/>
                <w:lang w:val="en-US"/>
              </w:rPr>
              <w:t>d</w:t>
            </w:r>
            <w:r w:rsidRPr="00F21A3A">
              <w:rPr>
                <w:rFonts w:ascii="Garamond" w:eastAsia="PMingLiU" w:hAnsi="Garamond" w:cs="PMingLiU"/>
                <w:spacing w:val="-2"/>
                <w:w w:val="23"/>
                <w:sz w:val="20"/>
                <w:lang w:val="en-US"/>
              </w:rPr>
              <w:t>’</w:t>
            </w:r>
            <w:r w:rsidRPr="00F21A3A">
              <w:rPr>
                <w:rFonts w:ascii="Garamond" w:eastAsia="PMingLiU" w:hAnsi="Garamond" w:cs="PMingLiU"/>
                <w:spacing w:val="-2"/>
                <w:w w:val="108"/>
                <w:sz w:val="20"/>
                <w:lang w:val="en-US"/>
              </w:rPr>
              <w:t>u</w:t>
            </w:r>
            <w:r w:rsidRPr="00F21A3A">
              <w:rPr>
                <w:rFonts w:ascii="Garamond" w:eastAsia="PMingLiU" w:hAnsi="Garamond" w:cs="PMingLiU"/>
                <w:spacing w:val="-2"/>
                <w:w w:val="88"/>
                <w:sz w:val="20"/>
                <w:lang w:val="en-US"/>
              </w:rPr>
              <w:t>s</w:t>
            </w:r>
            <w:r w:rsidRPr="00F21A3A">
              <w:rPr>
                <w:rFonts w:ascii="Garamond" w:eastAsia="PMingLiU" w:hAnsi="Garamond" w:cs="PMingLiU"/>
                <w:spacing w:val="-6"/>
                <w:w w:val="103"/>
                <w:sz w:val="20"/>
                <w:lang w:val="en-US"/>
              </w:rPr>
              <w:t>o</w:t>
            </w:r>
            <w:r w:rsidRPr="00F21A3A">
              <w:rPr>
                <w:rFonts w:ascii="Garamond" w:eastAsia="PMingLiU" w:hAnsi="Garamond" w:cs="PMingLiU"/>
                <w:w w:val="106"/>
                <w:sz w:val="20"/>
                <w:lang w:val="en-US"/>
              </w:rPr>
              <w:t>.</w:t>
            </w:r>
          </w:p>
          <w:p w:rsidR="00727F8B" w:rsidRPr="00F21A3A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after="0" w:line="204" w:lineRule="exact"/>
              <w:rPr>
                <w:rFonts w:ascii="Garamond" w:eastAsia="PMingLiU" w:hAnsi="Garamond" w:cs="PMingLiU"/>
                <w:sz w:val="20"/>
                <w:lang w:val="en-US"/>
              </w:rPr>
            </w:pPr>
            <w:r w:rsidRPr="00F21A3A">
              <w:rPr>
                <w:rFonts w:ascii="Garamond" w:eastAsia="PMingLiU" w:hAnsi="Garamond" w:cs="PMingLiU"/>
                <w:spacing w:val="-3"/>
                <w:sz w:val="20"/>
                <w:lang w:val="en-US"/>
              </w:rPr>
              <w:t>Seriare</w:t>
            </w:r>
            <w:r w:rsidRPr="00F21A3A">
              <w:rPr>
                <w:rFonts w:ascii="Garamond" w:eastAsia="PMingLiU" w:hAnsi="Garamond" w:cs="PMingLiU"/>
                <w:spacing w:val="-19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19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classificare</w:t>
            </w:r>
            <w:r w:rsidRPr="00F21A3A">
              <w:rPr>
                <w:rFonts w:ascii="Garamond" w:eastAsia="PMingLiU" w:hAnsi="Garamond" w:cs="PMingLiU"/>
                <w:spacing w:val="-19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oggetti</w:t>
            </w:r>
            <w:r w:rsidRPr="00F21A3A">
              <w:rPr>
                <w:rFonts w:ascii="Garamond" w:eastAsia="PMingLiU" w:hAnsi="Garamond" w:cs="PMingLiU"/>
                <w:spacing w:val="-19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in</w:t>
            </w:r>
            <w:r w:rsidRPr="00F21A3A">
              <w:rPr>
                <w:rFonts w:ascii="Garamond" w:eastAsia="PMingLiU" w:hAnsi="Garamond" w:cs="PMingLiU"/>
                <w:spacing w:val="-19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base</w:t>
            </w:r>
            <w:r w:rsidRPr="00F21A3A">
              <w:rPr>
                <w:rFonts w:ascii="Garamond" w:eastAsia="PMingLiU" w:hAnsi="Garamond" w:cs="PMingLiU"/>
                <w:spacing w:val="-19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alle</w:t>
            </w:r>
            <w:r w:rsidRPr="00F21A3A">
              <w:rPr>
                <w:rFonts w:ascii="Garamond" w:eastAsia="PMingLiU" w:hAnsi="Garamond" w:cs="PMingLiU"/>
                <w:spacing w:val="-19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loro</w:t>
            </w:r>
            <w:r w:rsidRPr="00F21A3A">
              <w:rPr>
                <w:rFonts w:ascii="Garamond" w:eastAsia="PMingLiU" w:hAnsi="Garamond" w:cs="PMingLiU"/>
                <w:spacing w:val="-19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proprietà.</w:t>
            </w:r>
          </w:p>
          <w:p w:rsidR="00727F8B" w:rsidRPr="00F21A3A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2" w:after="0" w:line="228" w:lineRule="exact"/>
              <w:ind w:right="117"/>
              <w:jc w:val="both"/>
              <w:rPr>
                <w:rFonts w:ascii="Garamond" w:eastAsia="PMingLiU" w:hAnsi="Garamond" w:cs="PMingLiU"/>
                <w:sz w:val="20"/>
                <w:lang w:val="en-US"/>
              </w:rPr>
            </w:pP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Individuare strumenti e unità di misura appropriati alle situazioni problematiche in esame,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fare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pacing w:val="-2"/>
                <w:sz w:val="20"/>
                <w:lang w:val="en-US"/>
              </w:rPr>
              <w:t>misure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e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usare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la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matematica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conosciuta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per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trattare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i</w:t>
            </w:r>
            <w:r w:rsidRPr="00F21A3A">
              <w:rPr>
                <w:rFonts w:ascii="Garamond" w:eastAsia="PMingLiU" w:hAnsi="Garamond" w:cs="PMingLiU"/>
                <w:spacing w:val="-8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dati.</w:t>
            </w:r>
          </w:p>
          <w:p w:rsidR="00727F8B" w:rsidRPr="00F21A3A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after="0" w:line="228" w:lineRule="exact"/>
              <w:ind w:right="112"/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F21A3A">
              <w:rPr>
                <w:rFonts w:ascii="Garamond" w:eastAsia="PMingLiU" w:hAnsi="Garamond" w:cs="PMingLiU"/>
                <w:spacing w:val="-3"/>
                <w:sz w:val="20"/>
                <w:lang w:val="en-US"/>
              </w:rPr>
              <w:t>Descrivere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semplici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fenomeni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della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vita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quotidiana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legati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ai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liquidi,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al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cibo,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alle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forze</w:t>
            </w:r>
            <w:r w:rsidRPr="00F21A3A">
              <w:rPr>
                <w:rFonts w:ascii="Garamond" w:eastAsia="PMingLiU" w:hAnsi="Garamond" w:cs="PMingLiU"/>
                <w:spacing w:val="-6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 xml:space="preserve">e al </w:t>
            </w:r>
            <w:r w:rsidRPr="00F21A3A">
              <w:rPr>
                <w:rFonts w:ascii="Garamond" w:eastAsia="PMingLiU" w:hAnsi="Garamond" w:cs="PMingLiU"/>
                <w:spacing w:val="-3"/>
                <w:sz w:val="20"/>
                <w:lang w:val="en-US"/>
              </w:rPr>
              <w:t xml:space="preserve">movimento,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al calore,</w:t>
            </w:r>
            <w:r w:rsidRPr="00F21A3A">
              <w:rPr>
                <w:rFonts w:ascii="Garamond" w:eastAsia="PMingLiU" w:hAnsi="Garamond" w:cs="PMingLiU"/>
                <w:spacing w:val="-20"/>
                <w:sz w:val="20"/>
                <w:lang w:val="en-US"/>
              </w:rPr>
              <w:t xml:space="preserve"> </w:t>
            </w:r>
            <w:r w:rsidRPr="00F21A3A">
              <w:rPr>
                <w:rFonts w:ascii="Garamond" w:eastAsia="PMingLiU" w:hAnsi="Garamond" w:cs="PMingLiU"/>
                <w:sz w:val="20"/>
                <w:lang w:val="en-US"/>
              </w:rPr>
              <w:t>ecc.</w:t>
            </w:r>
          </w:p>
        </w:tc>
      </w:tr>
      <w:tr w:rsidR="009668C9" w:rsidRPr="0090630F" w:rsidTr="00727F8B">
        <w:trPr>
          <w:trHeight w:val="269"/>
        </w:trPr>
        <w:tc>
          <w:tcPr>
            <w:tcW w:w="5637" w:type="dxa"/>
          </w:tcPr>
          <w:p w:rsidR="009668C9" w:rsidRPr="009668C9" w:rsidRDefault="009668C9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68C9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5103" w:type="dxa"/>
          </w:tcPr>
          <w:p w:rsidR="009668C9" w:rsidRPr="0090630F" w:rsidRDefault="009668C9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129" w:type="dxa"/>
          </w:tcPr>
          <w:p w:rsidR="009668C9" w:rsidRPr="0090630F" w:rsidRDefault="009668C9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9668C9" w:rsidRPr="0090630F" w:rsidTr="00727F8B">
        <w:trPr>
          <w:trHeight w:val="467"/>
        </w:trPr>
        <w:tc>
          <w:tcPr>
            <w:tcW w:w="5637" w:type="dxa"/>
          </w:tcPr>
          <w:p w:rsidR="005415DE" w:rsidRPr="005415DE" w:rsidRDefault="005415DE" w:rsidP="00727F8B">
            <w:pPr>
              <w:widowControl w:val="0"/>
              <w:spacing w:before="103" w:after="0" w:line="261" w:lineRule="auto"/>
              <w:ind w:left="90" w:right="83"/>
              <w:jc w:val="both"/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pacing w:val="-3"/>
                <w:sz w:val="20"/>
                <w:szCs w:val="20"/>
                <w:lang w:val="en-US"/>
              </w:rPr>
              <w:t>L’allievo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:</w:t>
            </w:r>
          </w:p>
          <w:p w:rsidR="005415DE" w:rsidRPr="005415DE" w:rsidRDefault="005415DE" w:rsidP="00727F8B">
            <w:pPr>
              <w:widowControl w:val="0"/>
              <w:spacing w:before="103" w:after="0" w:line="261" w:lineRule="auto"/>
              <w:ind w:left="90" w:right="83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Sviluppa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atteggiamenti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 xml:space="preserve">di 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curiosità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modi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guardare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il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mondo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lo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stimolano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cercare spiegazioni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quello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vede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succedere.</w:t>
            </w:r>
          </w:p>
          <w:p w:rsidR="005415DE" w:rsidRPr="005415DE" w:rsidRDefault="005415DE" w:rsidP="00727F8B">
            <w:pPr>
              <w:widowControl w:val="0"/>
              <w:spacing w:after="0" w:line="261" w:lineRule="auto"/>
              <w:ind w:left="90" w:right="87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Esplora i fenomeni con un approccio scientifico: con l’aiuto dell’insegnante, dei compagni, in modo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autonomo,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osserva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descrive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lo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svolgersi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dei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fatti,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formula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domande,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anche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sulla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base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 ipotesi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personali,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propone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realizza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semplici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esperimenti.</w:t>
            </w:r>
          </w:p>
          <w:p w:rsidR="005415DE" w:rsidRPr="005415DE" w:rsidRDefault="005415DE" w:rsidP="00727F8B">
            <w:pPr>
              <w:widowControl w:val="0"/>
              <w:spacing w:after="0" w:line="261" w:lineRule="auto"/>
              <w:ind w:left="90" w:right="88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Individua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nei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fenomeni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somiglianze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differenze, fa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misurazioni,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registra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dati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significativi,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 xml:space="preserve">identifica </w:t>
            </w:r>
            <w:r w:rsidRPr="005415DE">
              <w:rPr>
                <w:rFonts w:ascii="Garamond" w:eastAsia="PMingLiU" w:hAnsi="Garamond" w:cs="PMingLiU"/>
                <w:color w:val="231F20"/>
                <w:w w:val="95"/>
                <w:sz w:val="20"/>
                <w:szCs w:val="20"/>
                <w:lang w:val="en-US"/>
              </w:rPr>
              <w:t>relazioni</w:t>
            </w:r>
            <w:r w:rsidRPr="005415DE">
              <w:rPr>
                <w:rFonts w:ascii="Garamond" w:eastAsia="PMingLiU" w:hAnsi="Garamond" w:cs="PMingLiU"/>
                <w:color w:val="231F20"/>
                <w:spacing w:val="17"/>
                <w:w w:val="9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w w:val="95"/>
                <w:sz w:val="20"/>
                <w:szCs w:val="20"/>
                <w:lang w:val="en-US"/>
              </w:rPr>
              <w:t>spazio/temporali.</w:t>
            </w:r>
          </w:p>
          <w:p w:rsidR="005415DE" w:rsidRPr="005415DE" w:rsidRDefault="005415DE" w:rsidP="00727F8B">
            <w:pPr>
              <w:widowControl w:val="0"/>
              <w:spacing w:after="0" w:line="261" w:lineRule="auto"/>
              <w:ind w:left="90" w:right="87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w w:val="95"/>
                <w:sz w:val="20"/>
                <w:szCs w:val="20"/>
                <w:lang w:val="en-US"/>
              </w:rPr>
              <w:t xml:space="preserve">Individua aspetti quantitativi e qualitativi nei fenomeni, produce rappresentazioni grafiche e schemi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 livello adeguato, elabora semplici modelli.</w:t>
            </w:r>
          </w:p>
          <w:p w:rsidR="005415DE" w:rsidRPr="005415DE" w:rsidRDefault="005415DE" w:rsidP="00727F8B">
            <w:pPr>
              <w:widowControl w:val="0"/>
              <w:spacing w:after="0" w:line="261" w:lineRule="auto"/>
              <w:ind w:left="90" w:right="91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Ha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atteggiamenti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cura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verso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l’ambiente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scolastico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condivide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con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gli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altri;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rispetta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apprezza il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valore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dell’ambiente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sociale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naturale.</w:t>
            </w:r>
          </w:p>
          <w:p w:rsidR="005415DE" w:rsidRPr="005415DE" w:rsidRDefault="005415DE" w:rsidP="00727F8B">
            <w:pPr>
              <w:widowControl w:val="0"/>
              <w:spacing w:after="0" w:line="240" w:lineRule="auto"/>
              <w:ind w:left="90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Espone in forma chiara ciò che ha sperimentato, utilizzando un linguaggio appropriato.</w:t>
            </w:r>
          </w:p>
          <w:p w:rsidR="005415DE" w:rsidRPr="005415DE" w:rsidRDefault="005415DE" w:rsidP="00727F8B">
            <w:pPr>
              <w:widowControl w:val="0"/>
              <w:spacing w:before="16" w:after="0" w:line="261" w:lineRule="auto"/>
              <w:ind w:left="90" w:right="89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pacing w:val="-6"/>
                <w:sz w:val="20"/>
                <w:szCs w:val="20"/>
                <w:lang w:val="en-US"/>
              </w:rPr>
              <w:t>Trova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da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varie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fonti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(libri,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internet,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discorsi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degli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adulti,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ecc.)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informazioni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spiegazioni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sui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pacing w:val="-3"/>
                <w:sz w:val="20"/>
                <w:szCs w:val="20"/>
                <w:lang w:val="en-US"/>
              </w:rPr>
              <w:t xml:space="preserve">problemi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lo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pacing w:val="-3"/>
                <w:sz w:val="20"/>
                <w:szCs w:val="20"/>
                <w:lang w:val="en-US"/>
              </w:rPr>
              <w:t>interessano.</w:t>
            </w:r>
          </w:p>
          <w:p w:rsidR="009668C9" w:rsidRPr="0090630F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68C9" w:rsidRPr="00F457AE" w:rsidRDefault="009668C9" w:rsidP="00727F8B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F457AE">
              <w:rPr>
                <w:rFonts w:ascii="Garamond" w:hAnsi="Garamond"/>
                <w:sz w:val="24"/>
                <w:szCs w:val="24"/>
              </w:rPr>
              <w:t>Individua la struttura di oggetti semplici</w:t>
            </w:r>
          </w:p>
          <w:p w:rsidR="009668C9" w:rsidRPr="00F457AE" w:rsidRDefault="009668C9" w:rsidP="00727F8B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F457AE">
              <w:rPr>
                <w:rFonts w:ascii="Garamond" w:hAnsi="Garamond"/>
                <w:sz w:val="24"/>
                <w:szCs w:val="24"/>
              </w:rPr>
              <w:t>Seria e classifica oggetti in base alle proprietà</w:t>
            </w:r>
          </w:p>
          <w:p w:rsidR="009668C9" w:rsidRPr="00F457AE" w:rsidRDefault="009668C9" w:rsidP="00727F8B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F457AE">
              <w:rPr>
                <w:rFonts w:ascii="Garamond" w:hAnsi="Garamond"/>
                <w:sz w:val="24"/>
                <w:szCs w:val="24"/>
              </w:rPr>
              <w:t xml:space="preserve">Individua </w:t>
            </w:r>
            <w:r>
              <w:rPr>
                <w:rFonts w:ascii="Garamond" w:hAnsi="Garamond"/>
                <w:sz w:val="24"/>
                <w:szCs w:val="24"/>
              </w:rPr>
              <w:t>strumenti e unità di misura appropria</w:t>
            </w:r>
            <w:r w:rsidRPr="00F457AE">
              <w:rPr>
                <w:rFonts w:ascii="Garamond" w:hAnsi="Garamond"/>
                <w:sz w:val="24"/>
                <w:szCs w:val="24"/>
              </w:rPr>
              <w:t>ti</w:t>
            </w:r>
          </w:p>
          <w:p w:rsidR="009668C9" w:rsidRPr="00F457AE" w:rsidRDefault="009668C9" w:rsidP="00727F8B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F457AE">
              <w:rPr>
                <w:rFonts w:ascii="Garamond" w:hAnsi="Garamond"/>
                <w:sz w:val="24"/>
                <w:szCs w:val="24"/>
              </w:rPr>
              <w:t>Descrive fenomeni</w:t>
            </w:r>
          </w:p>
          <w:p w:rsidR="009668C9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668C9" w:rsidRPr="002F3109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29" w:type="dxa"/>
          </w:tcPr>
          <w:p w:rsidR="009668C9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Struttura </w:t>
            </w:r>
          </w:p>
          <w:p w:rsidR="009668C9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Classificazione</w:t>
            </w:r>
          </w:p>
          <w:p w:rsidR="009668C9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Strumenti e unità di misura</w:t>
            </w:r>
          </w:p>
          <w:p w:rsidR="009668C9" w:rsidRPr="00824153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Semplici fenomeni della vita quotidiana</w:t>
            </w:r>
          </w:p>
        </w:tc>
      </w:tr>
      <w:tr w:rsidR="005415DE" w:rsidRPr="0090630F" w:rsidTr="00727F8B">
        <w:trPr>
          <w:trHeight w:val="651"/>
        </w:trPr>
        <w:tc>
          <w:tcPr>
            <w:tcW w:w="14869" w:type="dxa"/>
            <w:gridSpan w:val="3"/>
          </w:tcPr>
          <w:p w:rsidR="005415DE" w:rsidRPr="00F21A3A" w:rsidRDefault="005415DE" w:rsidP="00F21A3A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 xml:space="preserve">INDICATORE </w:t>
            </w:r>
            <w:r w:rsidRPr="00F21A3A">
              <w:rPr>
                <w:rFonts w:ascii="Garamond" w:hAnsi="Garamond"/>
                <w:b/>
                <w:sz w:val="28"/>
                <w:szCs w:val="28"/>
              </w:rPr>
              <w:t>osservare e sperimentare  sul campo</w:t>
            </w:r>
          </w:p>
          <w:p w:rsidR="00086857" w:rsidRPr="004D5701" w:rsidRDefault="00086857" w:rsidP="00727F8B">
            <w:pPr>
              <w:spacing w:after="0" w:line="240" w:lineRule="auto"/>
              <w:rPr>
                <w:rFonts w:ascii="Garamond" w:hAnsi="Garamond"/>
                <w:b/>
                <w:color w:val="FF0000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  <w:r w:rsidRPr="0090630F">
              <w:rPr>
                <w:rFonts w:ascii="Garamond" w:hAnsi="Garamond"/>
                <w:b/>
                <w:color w:val="FF0000"/>
                <w:sz w:val="24"/>
                <w:szCs w:val="24"/>
              </w:rPr>
              <w:t xml:space="preserve"> </w:t>
            </w:r>
          </w:p>
          <w:p w:rsidR="005415DE" w:rsidRPr="005415DE" w:rsidRDefault="005415DE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Osservare i momenti significativi nella vita di piante e animali, realizzando allevamenti in classe di piccoli animali, semine in terrari e orti, ecc. Individuare somiglianze e differenze nei percorsi di sviluppo di organismi animali e vegetali.</w:t>
            </w:r>
          </w:p>
          <w:p w:rsidR="005415DE" w:rsidRPr="005415DE" w:rsidRDefault="005415DE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lastRenderedPageBreak/>
              <w:t>Osservare, con uscite all’esterno, le caratteristiche dei terreni e delle acque.</w:t>
            </w:r>
          </w:p>
          <w:p w:rsidR="005415DE" w:rsidRPr="005415DE" w:rsidRDefault="005415DE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Osservare e interpretare le trasformazioni ambientali naturali (ad opera del Sole, di agenti atmosferici, dell’acqua, ecc.) e quelle ad opera dell’uomo (urbanizzazione, coltivazione, industrializzazione, ecc.).</w:t>
            </w:r>
          </w:p>
          <w:p w:rsidR="005415DE" w:rsidRPr="005415DE" w:rsidRDefault="005415DE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Avere familiarità con la variabilità dei fenomeni atmosferici (venti, nuvole, pioggia, ecc.) e con la periodicità dei fenomeni celesti (dì/notte, percorsi del Sole, stagioni).</w:t>
            </w:r>
          </w:p>
        </w:tc>
      </w:tr>
      <w:tr w:rsidR="005415DE" w:rsidRPr="0090630F" w:rsidTr="00727F8B">
        <w:trPr>
          <w:trHeight w:val="348"/>
        </w:trPr>
        <w:tc>
          <w:tcPr>
            <w:tcW w:w="5637" w:type="dxa"/>
          </w:tcPr>
          <w:p w:rsidR="005415DE" w:rsidRPr="009668C9" w:rsidRDefault="005415DE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68C9">
              <w:rPr>
                <w:rFonts w:ascii="Garamond" w:hAnsi="Garamond"/>
                <w:b/>
                <w:sz w:val="24"/>
                <w:szCs w:val="24"/>
              </w:rPr>
              <w:lastRenderedPageBreak/>
              <w:t>TRAGUARDI</w:t>
            </w:r>
          </w:p>
        </w:tc>
        <w:tc>
          <w:tcPr>
            <w:tcW w:w="5103" w:type="dxa"/>
          </w:tcPr>
          <w:p w:rsidR="005415DE" w:rsidRPr="0090630F" w:rsidRDefault="005415DE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129" w:type="dxa"/>
          </w:tcPr>
          <w:p w:rsidR="005415DE" w:rsidRPr="0090630F" w:rsidRDefault="005415DE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9668C9" w:rsidRPr="0090630F" w:rsidTr="00727F8B">
        <w:trPr>
          <w:trHeight w:val="495"/>
        </w:trPr>
        <w:tc>
          <w:tcPr>
            <w:tcW w:w="5637" w:type="dxa"/>
          </w:tcPr>
          <w:p w:rsidR="005415DE" w:rsidRDefault="005415DE" w:rsidP="00727F8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:rsidR="005415DE" w:rsidRPr="005415DE" w:rsidRDefault="005415DE" w:rsidP="00727F8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5415DE">
              <w:rPr>
                <w:rFonts w:ascii="Garamond" w:hAnsi="Garamond"/>
                <w:sz w:val="20"/>
                <w:szCs w:val="20"/>
              </w:rPr>
              <w:t>L’allievo:</w:t>
            </w:r>
          </w:p>
          <w:p w:rsidR="005415DE" w:rsidRPr="005415DE" w:rsidRDefault="005415DE" w:rsidP="00727F8B">
            <w:pPr>
              <w:widowControl w:val="0"/>
              <w:spacing w:before="103" w:after="0" w:line="261" w:lineRule="auto"/>
              <w:ind w:left="90" w:right="83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sviluppa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atteggiamenti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curiosità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modi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guardare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il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mondo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lo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stimolano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</w:t>
            </w:r>
            <w:r w:rsidRPr="005415DE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cercare spiegazioni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quello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vede</w:t>
            </w:r>
            <w:r w:rsidRPr="005415DE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succedere.</w:t>
            </w:r>
          </w:p>
          <w:p w:rsidR="005415DE" w:rsidRPr="005415DE" w:rsidRDefault="005415DE" w:rsidP="00727F8B">
            <w:pPr>
              <w:widowControl w:val="0"/>
              <w:spacing w:after="0" w:line="261" w:lineRule="auto"/>
              <w:ind w:left="90" w:right="87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esplora i fenomeni con un approccio scientifico: con l’aiuto dell’insegnante, dei compagni, in modo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autonomo,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osserva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descrive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lo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svolgersi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dei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fatti,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formula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domande,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anche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sulla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base</w:t>
            </w:r>
            <w:r w:rsidRPr="005415DE">
              <w:rPr>
                <w:rFonts w:ascii="Garamond" w:eastAsia="PMingLiU" w:hAnsi="Garamond" w:cs="PMingLiU"/>
                <w:color w:val="231F20"/>
                <w:spacing w:val="-13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 ipotesi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personali,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propone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realizza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semplici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esperimenti.</w:t>
            </w:r>
          </w:p>
          <w:p w:rsidR="005415DE" w:rsidRPr="005415DE" w:rsidRDefault="005415DE" w:rsidP="00727F8B">
            <w:pPr>
              <w:widowControl w:val="0"/>
              <w:spacing w:after="0" w:line="261" w:lineRule="auto"/>
              <w:ind w:left="90" w:right="88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individua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nei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fenomeni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somiglianze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differenze,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misurazioni,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registra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dati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significativi,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 xml:space="preserve">identifica </w:t>
            </w:r>
            <w:r w:rsidRPr="005415DE">
              <w:rPr>
                <w:rFonts w:ascii="Garamond" w:eastAsia="PMingLiU" w:hAnsi="Garamond" w:cs="PMingLiU"/>
                <w:color w:val="231F20"/>
                <w:w w:val="95"/>
                <w:sz w:val="20"/>
                <w:szCs w:val="20"/>
                <w:lang w:val="en-US"/>
              </w:rPr>
              <w:t>relazioni</w:t>
            </w:r>
            <w:r w:rsidRPr="005415DE">
              <w:rPr>
                <w:rFonts w:ascii="Garamond" w:eastAsia="PMingLiU" w:hAnsi="Garamond" w:cs="PMingLiU"/>
                <w:color w:val="231F20"/>
                <w:spacing w:val="17"/>
                <w:w w:val="95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w w:val="95"/>
                <w:sz w:val="20"/>
                <w:szCs w:val="20"/>
                <w:lang w:val="en-US"/>
              </w:rPr>
              <w:t>spazio/temporali.</w:t>
            </w:r>
          </w:p>
          <w:p w:rsidR="005415DE" w:rsidRPr="005415DE" w:rsidRDefault="005415DE" w:rsidP="00727F8B">
            <w:pPr>
              <w:widowControl w:val="0"/>
              <w:spacing w:after="0" w:line="261" w:lineRule="auto"/>
              <w:ind w:left="90" w:right="87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w w:val="95"/>
                <w:sz w:val="20"/>
                <w:szCs w:val="20"/>
                <w:lang w:val="en-US"/>
              </w:rPr>
              <w:t xml:space="preserve">individua aspetti quantitativi e qualitativi nei fenomeni, produce rappresentazioni grafiche e schemi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 livello adeguato, elabora semplici modelli.</w:t>
            </w:r>
          </w:p>
          <w:p w:rsidR="005415DE" w:rsidRPr="005415DE" w:rsidRDefault="005415DE" w:rsidP="00727F8B">
            <w:pPr>
              <w:widowControl w:val="0"/>
              <w:spacing w:after="0" w:line="240" w:lineRule="auto"/>
              <w:ind w:left="90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riconosce le principali caratteristiche e i modi di vivere di organismi animali e vegetali.</w:t>
            </w:r>
          </w:p>
          <w:p w:rsidR="005415DE" w:rsidRPr="005415DE" w:rsidRDefault="005415DE" w:rsidP="00727F8B">
            <w:pPr>
              <w:widowControl w:val="0"/>
              <w:spacing w:after="0" w:line="261" w:lineRule="auto"/>
              <w:ind w:left="90" w:right="91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ha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atteggiamenti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cura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verso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l’ambiente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scolastico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condivide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con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gli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altri;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rispetta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7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apprezza il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valore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dell’ambiente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sociale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naturale.</w:t>
            </w:r>
          </w:p>
          <w:p w:rsidR="005415DE" w:rsidRPr="005415DE" w:rsidRDefault="005415DE" w:rsidP="00727F8B">
            <w:pPr>
              <w:widowControl w:val="0"/>
              <w:spacing w:after="0" w:line="240" w:lineRule="auto"/>
              <w:ind w:left="90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espone in forma chiara ciò che ha sperimentato, utilizzando un linguaggio appropriato.</w:t>
            </w:r>
          </w:p>
          <w:p w:rsidR="009668C9" w:rsidRPr="0090630F" w:rsidRDefault="005415DE" w:rsidP="00727F8B">
            <w:pPr>
              <w:widowControl w:val="0"/>
              <w:spacing w:before="16" w:after="0" w:line="261" w:lineRule="auto"/>
              <w:ind w:left="90" w:right="89"/>
              <w:jc w:val="both"/>
              <w:rPr>
                <w:rFonts w:ascii="Garamond" w:hAnsi="Garamond"/>
                <w:sz w:val="24"/>
                <w:szCs w:val="24"/>
              </w:rPr>
            </w:pPr>
            <w:r w:rsidRPr="005415DE">
              <w:rPr>
                <w:rFonts w:ascii="Garamond" w:eastAsia="PMingLiU" w:hAnsi="Garamond" w:cs="PMingLiU"/>
                <w:color w:val="231F20"/>
                <w:spacing w:val="-6"/>
                <w:sz w:val="20"/>
                <w:szCs w:val="20"/>
                <w:lang w:val="en-US"/>
              </w:rPr>
              <w:t>trova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da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varie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fonti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(libri,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internet,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discorsi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degli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adulti,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ecc.)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informazioni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spiegazioni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sui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pacing w:val="-3"/>
                <w:sz w:val="20"/>
                <w:szCs w:val="20"/>
                <w:lang w:val="en-US"/>
              </w:rPr>
              <w:t xml:space="preserve">problemi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lo</w:t>
            </w:r>
            <w:r w:rsidRPr="005415DE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415DE">
              <w:rPr>
                <w:rFonts w:ascii="Garamond" w:eastAsia="PMingLiU" w:hAnsi="Garamond" w:cs="PMingLiU"/>
                <w:color w:val="231F20"/>
                <w:spacing w:val="-3"/>
                <w:sz w:val="20"/>
                <w:szCs w:val="20"/>
                <w:lang w:val="en-US"/>
              </w:rPr>
              <w:t>interessano.</w:t>
            </w:r>
          </w:p>
        </w:tc>
        <w:tc>
          <w:tcPr>
            <w:tcW w:w="5103" w:type="dxa"/>
          </w:tcPr>
          <w:p w:rsidR="009668C9" w:rsidRPr="004F4015" w:rsidRDefault="009668C9" w:rsidP="00727F8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4F4015">
              <w:rPr>
                <w:rFonts w:ascii="Garamond" w:hAnsi="Garamond"/>
                <w:sz w:val="24"/>
                <w:szCs w:val="24"/>
              </w:rPr>
              <w:t>Osserva i momenti significativi della vita di piante  e animali; semina in terrari e orti; individua somiglianze e differenza nei percorsi di sviluppo di organismi animali e vegetali</w:t>
            </w:r>
          </w:p>
          <w:p w:rsidR="009668C9" w:rsidRPr="004F4015" w:rsidRDefault="009668C9" w:rsidP="00727F8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4F4015">
              <w:rPr>
                <w:rFonts w:ascii="Garamond" w:hAnsi="Garamond"/>
                <w:sz w:val="24"/>
                <w:szCs w:val="24"/>
              </w:rPr>
              <w:t>Osserva con uscite all’esterno le caratteristiche dei terreni e delle acque</w:t>
            </w:r>
          </w:p>
          <w:p w:rsidR="009668C9" w:rsidRPr="004F4015" w:rsidRDefault="009668C9" w:rsidP="00727F8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4F4015">
              <w:rPr>
                <w:rFonts w:ascii="Garamond" w:hAnsi="Garamond"/>
                <w:sz w:val="24"/>
                <w:szCs w:val="24"/>
              </w:rPr>
              <w:t>Osserva e interpreta le trasformazioni ambientali e naturali e artificiali</w:t>
            </w:r>
          </w:p>
          <w:p w:rsidR="009668C9" w:rsidRPr="004F4015" w:rsidRDefault="009668C9" w:rsidP="00727F8B">
            <w:pPr>
              <w:pStyle w:val="Paragrafoelenco"/>
              <w:numPr>
                <w:ilvl w:val="0"/>
                <w:numId w:val="15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4F4015">
              <w:rPr>
                <w:rFonts w:ascii="Garamond" w:hAnsi="Garamond"/>
                <w:sz w:val="24"/>
                <w:szCs w:val="24"/>
              </w:rPr>
              <w:t>Ha familiarità con la variabilità dei fenomeni atmosferici e variabilità e periodicità dei cicli celesti</w:t>
            </w:r>
          </w:p>
          <w:p w:rsidR="009668C9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668C9" w:rsidRPr="002F3109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29" w:type="dxa"/>
          </w:tcPr>
          <w:p w:rsidR="009668C9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Ciclo vitale degli esseri viventi</w:t>
            </w:r>
          </w:p>
          <w:p w:rsidR="009668C9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Caratteristiche dell’acqua e del terreno</w:t>
            </w:r>
          </w:p>
          <w:p w:rsidR="009668C9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Ambienti naturali e antropici</w:t>
            </w:r>
          </w:p>
          <w:p w:rsidR="009668C9" w:rsidRPr="000848A1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21A3A">
              <w:rPr>
                <w:rFonts w:ascii="Garamond" w:hAnsi="Garamond"/>
                <w:sz w:val="24"/>
                <w:szCs w:val="24"/>
              </w:rPr>
              <w:t>Fenomeni</w:t>
            </w:r>
            <w:r>
              <w:rPr>
                <w:rFonts w:ascii="Garamond" w:hAnsi="Garamond"/>
                <w:sz w:val="24"/>
                <w:szCs w:val="24"/>
              </w:rPr>
              <w:t xml:space="preserve"> atmosferici e cicli celesti</w:t>
            </w:r>
          </w:p>
        </w:tc>
      </w:tr>
      <w:tr w:rsidR="00086857" w:rsidRPr="0090630F" w:rsidTr="00727F8B">
        <w:trPr>
          <w:trHeight w:val="516"/>
        </w:trPr>
        <w:tc>
          <w:tcPr>
            <w:tcW w:w="14869" w:type="dxa"/>
            <w:gridSpan w:val="3"/>
          </w:tcPr>
          <w:p w:rsidR="00086857" w:rsidRPr="00F21A3A" w:rsidRDefault="00086857" w:rsidP="00F21A3A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F21A3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1A3A">
              <w:rPr>
                <w:rFonts w:ascii="Garamond" w:hAnsi="Garamond"/>
                <w:b/>
                <w:sz w:val="28"/>
                <w:szCs w:val="28"/>
              </w:rPr>
              <w:t>l’uomo i viventi e l’ambiente</w:t>
            </w:r>
          </w:p>
          <w:p w:rsidR="00086857" w:rsidRDefault="00086857" w:rsidP="00727F8B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OBIETTIVI DI APPRENDIMENTO</w:t>
            </w:r>
          </w:p>
          <w:p w:rsidR="00086857" w:rsidRPr="00086857" w:rsidRDefault="00086857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086857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Riconoscere e descrivere le caratteristiche del proprio ambiente.</w:t>
            </w:r>
          </w:p>
          <w:p w:rsidR="00086857" w:rsidRPr="00086857" w:rsidRDefault="00086857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086857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Osservare e prestare attenzione al funzionamento del proprio corpo (fame, sete, dolore, movimento, freddo e caldo, ecc.) per riconoscerlo come organismo complesso, propo- nendo modelli elementari del suo funzionamento.</w:t>
            </w:r>
          </w:p>
          <w:p w:rsidR="00086857" w:rsidRPr="00086857" w:rsidRDefault="00086857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086857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Riconoscere in altri organismi viventi, in relazione con i loro ambienti, bisogni analoghi ai propri.</w:t>
            </w:r>
          </w:p>
        </w:tc>
      </w:tr>
      <w:tr w:rsidR="00086857" w:rsidRPr="0090630F" w:rsidTr="00727F8B">
        <w:trPr>
          <w:trHeight w:val="516"/>
        </w:trPr>
        <w:tc>
          <w:tcPr>
            <w:tcW w:w="5637" w:type="dxa"/>
          </w:tcPr>
          <w:p w:rsidR="00086857" w:rsidRPr="009668C9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668C9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5103" w:type="dxa"/>
          </w:tcPr>
          <w:p w:rsidR="00086857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129" w:type="dxa"/>
          </w:tcPr>
          <w:p w:rsidR="00086857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9668C9" w:rsidRPr="0090630F" w:rsidTr="00727F8B">
        <w:trPr>
          <w:trHeight w:val="467"/>
        </w:trPr>
        <w:tc>
          <w:tcPr>
            <w:tcW w:w="5637" w:type="dxa"/>
          </w:tcPr>
          <w:p w:rsidR="00086857" w:rsidRDefault="00086857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L’allievo:</w:t>
            </w:r>
          </w:p>
          <w:p w:rsidR="00086857" w:rsidRPr="005F6AC2" w:rsidRDefault="00086857" w:rsidP="00727F8B">
            <w:pPr>
              <w:widowControl w:val="0"/>
              <w:spacing w:before="103" w:after="0" w:line="261" w:lineRule="auto"/>
              <w:ind w:left="90" w:right="83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sviluppa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atteggiamenti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curiosità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modi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guardare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il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mondo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lo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stimolano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</w:t>
            </w:r>
            <w:r w:rsidRPr="005F6AC2">
              <w:rPr>
                <w:rFonts w:ascii="Garamond" w:eastAsia="PMingLiU" w:hAnsi="Garamond" w:cs="PMingLiU"/>
                <w:color w:val="231F20"/>
                <w:spacing w:val="-2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cercare spiegazioni</w:t>
            </w:r>
            <w:r w:rsidRPr="005F6AC2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</w:t>
            </w:r>
            <w:r w:rsidRPr="005F6AC2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quello</w:t>
            </w:r>
            <w:r w:rsidRPr="005F6AC2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F6AC2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vede</w:t>
            </w:r>
            <w:r w:rsidRPr="005F6AC2">
              <w:rPr>
                <w:rFonts w:ascii="Garamond" w:eastAsia="PMingLiU" w:hAnsi="Garamond" w:cs="PMingLiU"/>
                <w:color w:val="231F20"/>
                <w:spacing w:val="-21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succedere.</w:t>
            </w:r>
          </w:p>
          <w:p w:rsidR="00086857" w:rsidRPr="005F6AC2" w:rsidRDefault="00086857" w:rsidP="00727F8B">
            <w:pPr>
              <w:widowControl w:val="0"/>
              <w:spacing w:after="0" w:line="240" w:lineRule="auto"/>
              <w:ind w:left="90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lastRenderedPageBreak/>
              <w:t>r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iconosce le principali caratteristiche e i modi di vivere di organismi animali e vegetali.</w:t>
            </w:r>
          </w:p>
          <w:p w:rsidR="00086857" w:rsidRPr="005F6AC2" w:rsidRDefault="00086857" w:rsidP="00727F8B">
            <w:pPr>
              <w:widowControl w:val="0"/>
              <w:spacing w:before="16" w:after="0" w:line="261" w:lineRule="auto"/>
              <w:ind w:left="90" w:right="88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h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 consapevolezza della struttura e dello sviluppo del proprio corpo, nei suoi diversi organi e apparati,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ne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riconosce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descrive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il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funzionamento,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utilizzando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modelli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intuitivi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ed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ha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cura</w:t>
            </w:r>
            <w:r w:rsidRPr="005F6AC2">
              <w:rPr>
                <w:rFonts w:ascii="Garamond" w:eastAsia="PMingLiU" w:hAnsi="Garamond" w:cs="PMingLiU"/>
                <w:color w:val="231F20"/>
                <w:spacing w:val="-7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 xml:space="preserve">della </w:t>
            </w:r>
            <w:r w:rsidRPr="005F6AC2">
              <w:rPr>
                <w:rFonts w:ascii="Garamond" w:eastAsia="PMingLiU" w:hAnsi="Garamond" w:cs="PMingLiU"/>
                <w:color w:val="231F20"/>
                <w:w w:val="95"/>
                <w:sz w:val="20"/>
                <w:szCs w:val="20"/>
                <w:lang w:val="en-US"/>
              </w:rPr>
              <w:t>sua</w:t>
            </w:r>
            <w:r w:rsidRPr="005F6AC2">
              <w:rPr>
                <w:rFonts w:ascii="Garamond" w:eastAsia="PMingLiU" w:hAnsi="Garamond" w:cs="PMingLiU"/>
                <w:color w:val="231F20"/>
                <w:spacing w:val="5"/>
                <w:w w:val="95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w w:val="95"/>
                <w:sz w:val="20"/>
                <w:szCs w:val="20"/>
                <w:lang w:val="en-US"/>
              </w:rPr>
              <w:t>salute.</w:t>
            </w:r>
          </w:p>
          <w:p w:rsidR="00086857" w:rsidRPr="005F6AC2" w:rsidRDefault="00086857" w:rsidP="00727F8B">
            <w:pPr>
              <w:widowControl w:val="0"/>
              <w:spacing w:after="0" w:line="240" w:lineRule="auto"/>
              <w:ind w:left="90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spone in forma chiara ciò che ha sperimentato, utilizzando un linguaggio appropriato.</w:t>
            </w:r>
          </w:p>
          <w:p w:rsidR="00086857" w:rsidRPr="005F6AC2" w:rsidRDefault="00086857" w:rsidP="00727F8B">
            <w:pPr>
              <w:widowControl w:val="0"/>
              <w:spacing w:before="16" w:after="0" w:line="261" w:lineRule="auto"/>
              <w:ind w:left="90" w:right="89"/>
              <w:jc w:val="both"/>
              <w:rPr>
                <w:rFonts w:ascii="Garamond" w:eastAsia="PMingLiU" w:hAnsi="Garamond" w:cs="PMingLiU"/>
                <w:sz w:val="20"/>
                <w:szCs w:val="20"/>
                <w:lang w:val="en-US"/>
              </w:rPr>
            </w:pPr>
            <w:r>
              <w:rPr>
                <w:rFonts w:ascii="Garamond" w:eastAsia="PMingLiU" w:hAnsi="Garamond" w:cs="PMingLiU"/>
                <w:color w:val="231F20"/>
                <w:spacing w:val="-6"/>
                <w:sz w:val="20"/>
                <w:szCs w:val="20"/>
                <w:lang w:val="en-US"/>
              </w:rPr>
              <w:t>t</w:t>
            </w:r>
            <w:r w:rsidRPr="005F6AC2">
              <w:rPr>
                <w:rFonts w:ascii="Garamond" w:eastAsia="PMingLiU" w:hAnsi="Garamond" w:cs="PMingLiU"/>
                <w:color w:val="231F20"/>
                <w:spacing w:val="-6"/>
                <w:sz w:val="20"/>
                <w:szCs w:val="20"/>
                <w:lang w:val="en-US"/>
              </w:rPr>
              <w:t>rova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da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varie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fonti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(libri,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internet,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discorsi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degli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adulti,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ecc.)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informazioni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e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spiegazioni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sui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pacing w:val="-3"/>
                <w:sz w:val="20"/>
                <w:szCs w:val="20"/>
                <w:lang w:val="en-US"/>
              </w:rPr>
              <w:t xml:space="preserve">problemi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che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z w:val="20"/>
                <w:szCs w:val="20"/>
                <w:lang w:val="en-US"/>
              </w:rPr>
              <w:t>lo</w:t>
            </w:r>
            <w:r w:rsidRPr="005F6AC2">
              <w:rPr>
                <w:rFonts w:ascii="Garamond" w:eastAsia="PMingLiU" w:hAnsi="Garamond" w:cs="PMingLiU"/>
                <w:color w:val="231F20"/>
                <w:spacing w:val="-26"/>
                <w:sz w:val="20"/>
                <w:szCs w:val="20"/>
                <w:lang w:val="en-US"/>
              </w:rPr>
              <w:t xml:space="preserve"> </w:t>
            </w:r>
            <w:r w:rsidRPr="005F6AC2">
              <w:rPr>
                <w:rFonts w:ascii="Garamond" w:eastAsia="PMingLiU" w:hAnsi="Garamond" w:cs="PMingLiU"/>
                <w:color w:val="231F20"/>
                <w:spacing w:val="-3"/>
                <w:sz w:val="20"/>
                <w:szCs w:val="20"/>
                <w:lang w:val="en-US"/>
              </w:rPr>
              <w:t>interessano.</w:t>
            </w:r>
          </w:p>
          <w:p w:rsidR="009668C9" w:rsidRPr="0090630F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3" w:type="dxa"/>
          </w:tcPr>
          <w:p w:rsidR="009668C9" w:rsidRPr="004F4015" w:rsidRDefault="009668C9" w:rsidP="00727F8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4F4015">
              <w:rPr>
                <w:rFonts w:ascii="Garamond" w:hAnsi="Garamond"/>
                <w:sz w:val="24"/>
                <w:szCs w:val="24"/>
              </w:rPr>
              <w:lastRenderedPageBreak/>
              <w:t>Riconosce e descrive le caratteristiche del proprio ambiente</w:t>
            </w:r>
          </w:p>
          <w:p w:rsidR="009668C9" w:rsidRPr="004F4015" w:rsidRDefault="009668C9" w:rsidP="00727F8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4F4015">
              <w:rPr>
                <w:rFonts w:ascii="Garamond" w:hAnsi="Garamond"/>
                <w:sz w:val="24"/>
                <w:szCs w:val="24"/>
              </w:rPr>
              <w:t xml:space="preserve">Osserva e presta attenzione al funzionamento </w:t>
            </w:r>
            <w:r w:rsidRPr="004F4015">
              <w:rPr>
                <w:rFonts w:ascii="Garamond" w:hAnsi="Garamond"/>
                <w:sz w:val="24"/>
                <w:szCs w:val="24"/>
              </w:rPr>
              <w:lastRenderedPageBreak/>
              <w:t>del proprio corpo</w:t>
            </w:r>
          </w:p>
          <w:p w:rsidR="009668C9" w:rsidRPr="004F4015" w:rsidRDefault="009668C9" w:rsidP="00727F8B">
            <w:pPr>
              <w:pStyle w:val="Paragrafoelenco"/>
              <w:numPr>
                <w:ilvl w:val="0"/>
                <w:numId w:val="16"/>
              </w:num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  <w:r w:rsidRPr="004F4015">
              <w:rPr>
                <w:rFonts w:ascii="Garamond" w:hAnsi="Garamond"/>
                <w:sz w:val="24"/>
                <w:szCs w:val="24"/>
              </w:rPr>
              <w:t>Riconosce in altri organismi viventi, in relazione con i loro ambienti, bisogni analoghi ai propri</w:t>
            </w:r>
          </w:p>
          <w:p w:rsidR="009668C9" w:rsidRDefault="009668C9" w:rsidP="00727F8B">
            <w:pPr>
              <w:spacing w:after="0" w:line="240" w:lineRule="auto"/>
              <w:ind w:left="317"/>
              <w:rPr>
                <w:rFonts w:ascii="Garamond" w:hAnsi="Garamond"/>
                <w:sz w:val="24"/>
                <w:szCs w:val="24"/>
              </w:rPr>
            </w:pPr>
          </w:p>
          <w:p w:rsidR="009668C9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668C9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668C9" w:rsidRPr="002F3109" w:rsidRDefault="009668C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29" w:type="dxa"/>
          </w:tcPr>
          <w:p w:rsidR="009668C9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L’ambiente</w:t>
            </w:r>
          </w:p>
          <w:p w:rsidR="009668C9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cinque sensi e percezione del se</w:t>
            </w:r>
          </w:p>
          <w:p w:rsidR="009668C9" w:rsidRPr="00B65E44" w:rsidRDefault="009668C9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Percezi</w:t>
            </w:r>
            <w:r w:rsidR="00F21A3A">
              <w:rPr>
                <w:rFonts w:ascii="Garamond" w:hAnsi="Garamond"/>
                <w:sz w:val="24"/>
                <w:szCs w:val="24"/>
              </w:rPr>
              <w:t xml:space="preserve">one dei viventi come simili a </w:t>
            </w:r>
            <w:r w:rsidR="00F21A3A">
              <w:rPr>
                <w:rFonts w:ascii="Garamond" w:hAnsi="Garamond"/>
                <w:sz w:val="24"/>
                <w:szCs w:val="24"/>
              </w:rPr>
              <w:lastRenderedPageBreak/>
              <w:t>sè</w:t>
            </w:r>
          </w:p>
        </w:tc>
      </w:tr>
    </w:tbl>
    <w:p w:rsidR="00794B61" w:rsidRDefault="00794B61" w:rsidP="007537C7"/>
    <w:tbl>
      <w:tblPr>
        <w:tblpPr w:leftFromText="141" w:rightFromText="141" w:vertAnchor="text" w:horzAnchor="margin" w:tblpY="173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6"/>
        <w:gridCol w:w="5084"/>
        <w:gridCol w:w="18"/>
        <w:gridCol w:w="4712"/>
      </w:tblGrid>
      <w:tr w:rsidR="00086857" w:rsidRPr="0090630F" w:rsidTr="00F21A3A">
        <w:trPr>
          <w:trHeight w:val="300"/>
        </w:trPr>
        <w:tc>
          <w:tcPr>
            <w:tcW w:w="15450" w:type="dxa"/>
            <w:gridSpan w:val="4"/>
            <w:shd w:val="clear" w:color="auto" w:fill="FFFFFF" w:themeFill="background1"/>
          </w:tcPr>
          <w:p w:rsidR="00086857" w:rsidRPr="009C6190" w:rsidRDefault="00086857" w:rsidP="00727F8B">
            <w:pPr>
              <w:spacing w:after="0" w:line="240" w:lineRule="auto"/>
              <w:jc w:val="center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F21A3A">
              <w:rPr>
                <w:rFonts w:ascii="Garamond" w:hAnsi="Garamond"/>
                <w:b/>
                <w:sz w:val="28"/>
                <w:szCs w:val="28"/>
              </w:rPr>
              <w:t xml:space="preserve">Al termine della classe </w:t>
            </w:r>
            <w:r w:rsidRPr="00F21A3A">
              <w:rPr>
                <w:rFonts w:ascii="Garamond" w:hAnsi="Garamond"/>
                <w:b/>
                <w:i/>
                <w:sz w:val="28"/>
                <w:szCs w:val="28"/>
                <w:u w:val="single"/>
              </w:rPr>
              <w:t>QUINTA della Scuola Primaria</w:t>
            </w:r>
          </w:p>
        </w:tc>
      </w:tr>
      <w:tr w:rsidR="00727F8B" w:rsidRPr="0090630F" w:rsidTr="00F21A3A">
        <w:trPr>
          <w:trHeight w:val="2291"/>
        </w:trPr>
        <w:tc>
          <w:tcPr>
            <w:tcW w:w="15450" w:type="dxa"/>
            <w:gridSpan w:val="4"/>
            <w:shd w:val="clear" w:color="auto" w:fill="FFFFFF" w:themeFill="background1"/>
          </w:tcPr>
          <w:p w:rsidR="00727F8B" w:rsidRPr="009C6190" w:rsidRDefault="00727F8B" w:rsidP="00F21A3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F21A3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1A3A">
              <w:rPr>
                <w:rFonts w:ascii="Garamond" w:hAnsi="Garamond"/>
                <w:b/>
                <w:sz w:val="28"/>
                <w:szCs w:val="28"/>
              </w:rPr>
              <w:t>oggetti, materiali e trasformazioni</w:t>
            </w:r>
          </w:p>
          <w:p w:rsidR="00727F8B" w:rsidRDefault="00727F8B" w:rsidP="00727F8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727F8B" w:rsidRPr="009C6190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Individuare, nell’osservazione di esperienze concrete, alcuni concetti scientifici quali: dimensioni spaziali, peso, peso specifico, forza, movimento, pressione, temperatura, calore, ecc.</w:t>
            </w:r>
          </w:p>
          <w:p w:rsidR="00727F8B" w:rsidRPr="009C6190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Cominciare a riconoscere regolarità nei fenomeni e a costruire in modo elementare il concetto di energia.</w:t>
            </w:r>
          </w:p>
          <w:p w:rsidR="00727F8B" w:rsidRPr="009C6190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 xml:space="preserve">Osservare, utilizzare e, quando è possibile, costruire semplici strumenti di misura: </w:t>
            </w:r>
            <w:r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reci</w:t>
            </w: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pienti per misure di volumi/capacità (bilance a molla, ecc.) imparando a servirsi di unità convenzionali.</w:t>
            </w:r>
          </w:p>
          <w:p w:rsidR="00727F8B" w:rsidRPr="009C6190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Individuare le proprietà di alcuni materiali come, ad esempio: la durezza, il peso, l’elasticità, la trasparenza, la densità, ecc.; realizzare sperimentalmente semplici soluzioni in acqua (acqua e zucchero, acqua e inchiostro, ecc.).</w:t>
            </w:r>
          </w:p>
          <w:p w:rsidR="00727F8B" w:rsidRPr="00086857" w:rsidRDefault="00727F8B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hAnsi="Garamond"/>
                <w:b/>
                <w:color w:val="FF0000"/>
                <w:sz w:val="28"/>
                <w:szCs w:val="28"/>
              </w:rPr>
            </w:pP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Osservare e schematizzare alcuni passaggi di stato, costruendo semplici modelli interpretativi e provando ad esprimere in forma grafica le relazioni tra variabili individuate (temperatura in funzione del tempo, ecc.).</w:t>
            </w:r>
          </w:p>
        </w:tc>
      </w:tr>
      <w:tr w:rsidR="003C6509" w:rsidRPr="0090630F" w:rsidTr="00727F8B">
        <w:trPr>
          <w:trHeight w:val="319"/>
        </w:trPr>
        <w:tc>
          <w:tcPr>
            <w:tcW w:w="5636" w:type="dxa"/>
          </w:tcPr>
          <w:p w:rsidR="000C21D6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5102" w:type="dxa"/>
            <w:gridSpan w:val="2"/>
          </w:tcPr>
          <w:p w:rsidR="000C21D6" w:rsidRPr="0090630F" w:rsidRDefault="000C21D6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712" w:type="dxa"/>
          </w:tcPr>
          <w:p w:rsidR="000C21D6" w:rsidRPr="0090630F" w:rsidRDefault="000C21D6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3C6509" w:rsidRPr="0090630F" w:rsidTr="00727F8B">
        <w:trPr>
          <w:trHeight w:val="418"/>
        </w:trPr>
        <w:tc>
          <w:tcPr>
            <w:tcW w:w="5636" w:type="dxa"/>
          </w:tcPr>
          <w:p w:rsidR="000C21D6" w:rsidRPr="0090630F" w:rsidRDefault="000C21D6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3C6509" w:rsidRPr="007A6B2F" w:rsidRDefault="007A6B2F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 w:rsidRPr="007A6B2F">
              <w:rPr>
                <w:rFonts w:ascii="Garamond" w:hAnsi="Garamond"/>
                <w:sz w:val="24"/>
                <w:szCs w:val="24"/>
              </w:rPr>
              <w:t>Individua e osserva, con esperienze concrete, alcuni concetti scientifici</w:t>
            </w:r>
          </w:p>
          <w:p w:rsidR="007A6B2F" w:rsidRPr="007A6B2F" w:rsidRDefault="007A6B2F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 w:rsidRPr="007A6B2F">
              <w:rPr>
                <w:rFonts w:ascii="Garamond" w:hAnsi="Garamond"/>
                <w:sz w:val="24"/>
                <w:szCs w:val="24"/>
              </w:rPr>
              <w:t>Costruisce il concetto di energia</w:t>
            </w:r>
          </w:p>
          <w:p w:rsidR="007A6B2F" w:rsidRPr="007A6B2F" w:rsidRDefault="007A6B2F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 w:rsidRPr="007A6B2F">
              <w:rPr>
                <w:rFonts w:ascii="Garamond" w:hAnsi="Garamond"/>
                <w:sz w:val="24"/>
                <w:szCs w:val="24"/>
              </w:rPr>
              <w:t>Utilizza semplici strumenti di misura</w:t>
            </w:r>
          </w:p>
          <w:p w:rsidR="007A6B2F" w:rsidRPr="007A6B2F" w:rsidRDefault="007A6B2F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 w:rsidRPr="007A6B2F">
              <w:rPr>
                <w:rFonts w:ascii="Garamond" w:hAnsi="Garamond"/>
                <w:sz w:val="24"/>
                <w:szCs w:val="24"/>
              </w:rPr>
              <w:t>Individua alcune proprietà dei materiali</w:t>
            </w:r>
          </w:p>
          <w:p w:rsidR="002F3109" w:rsidRPr="00DD61EF" w:rsidRDefault="007A6B2F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 w:rsidRPr="007A6B2F">
              <w:rPr>
                <w:rFonts w:ascii="Garamond" w:hAnsi="Garamond"/>
                <w:sz w:val="24"/>
                <w:szCs w:val="24"/>
              </w:rPr>
              <w:t>Osserva e schematizza alcuni passaggi di stato</w:t>
            </w:r>
            <w:r w:rsidR="00DD61EF">
              <w:rPr>
                <w:rFonts w:ascii="Garamond" w:hAnsi="Garamond"/>
                <w:sz w:val="24"/>
                <w:szCs w:val="24"/>
              </w:rPr>
              <w:t xml:space="preserve"> e il ciclo dell’acqua</w:t>
            </w:r>
          </w:p>
        </w:tc>
        <w:tc>
          <w:tcPr>
            <w:tcW w:w="4712" w:type="dxa"/>
          </w:tcPr>
          <w:p w:rsidR="003C6509" w:rsidRDefault="005E1C9C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Leve esempi reali, temperatura, calore</w:t>
            </w:r>
          </w:p>
          <w:p w:rsidR="005E1C9C" w:rsidRDefault="005E1C9C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Concetto di energia, le forme e le fonti dell’energia, il risparmi energetico </w:t>
            </w:r>
          </w:p>
          <w:p w:rsidR="005E1C9C" w:rsidRDefault="005E1C9C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Unità di misura convenzionali</w:t>
            </w:r>
          </w:p>
          <w:p w:rsidR="00952B0E" w:rsidRDefault="00952B0E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Proprietà dei materiali</w:t>
            </w:r>
          </w:p>
          <w:p w:rsidR="00952B0E" w:rsidRPr="005E1C9C" w:rsidRDefault="00952B0E" w:rsidP="00727F8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177" w:hanging="17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Passaggi di stato; il ciclo dell’acqua</w:t>
            </w:r>
          </w:p>
        </w:tc>
      </w:tr>
      <w:tr w:rsidR="00086857" w:rsidRPr="0090630F" w:rsidTr="00727F8B">
        <w:trPr>
          <w:trHeight w:val="281"/>
        </w:trPr>
        <w:tc>
          <w:tcPr>
            <w:tcW w:w="15450" w:type="dxa"/>
            <w:gridSpan w:val="4"/>
          </w:tcPr>
          <w:p w:rsidR="00086857" w:rsidRPr="009C6190" w:rsidRDefault="00086857" w:rsidP="00F21A3A">
            <w:pPr>
              <w:spacing w:after="0" w:line="24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F21A3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1A3A">
              <w:rPr>
                <w:rFonts w:ascii="Garamond" w:hAnsi="Garamond"/>
                <w:b/>
                <w:sz w:val="28"/>
                <w:szCs w:val="28"/>
              </w:rPr>
              <w:t>osservare e sperimentare sul campo</w:t>
            </w:r>
          </w:p>
          <w:p w:rsidR="009C6190" w:rsidRDefault="009C6190" w:rsidP="00727F8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9C6190" w:rsidRPr="009C6190" w:rsidRDefault="009C6190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 xml:space="preserve">Proseguire nelle osservazioni frequenti e regolari, a occhio nudo o con appropriati </w:t>
            </w:r>
            <w:r w:rsidR="005235B7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stru</w:t>
            </w: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menti, con i compagni e autonomamente, di una porzione di ambiente vicino; indivi- duare gli elementi che lo caratterizzano e i loro cambiamenti nel tempo.</w:t>
            </w:r>
          </w:p>
          <w:p w:rsidR="009C6190" w:rsidRPr="009C6190" w:rsidRDefault="009C6190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Conoscere la struttura del suolo sperimentando con rocce, sassi e terricci; osservare le caratteristiche dell’acqua e il suo ruolo nell’ambiente.</w:t>
            </w:r>
          </w:p>
          <w:p w:rsidR="009C6190" w:rsidRPr="008D0CF8" w:rsidRDefault="009C6190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9C6190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lastRenderedPageBreak/>
              <w:t>Ricostruire e interpretare il movimento dei diversi oggetti celesti, rielaborandoli anche attraverso giochi col corpo.</w:t>
            </w:r>
          </w:p>
        </w:tc>
      </w:tr>
      <w:tr w:rsidR="00086857" w:rsidRPr="0090630F" w:rsidTr="00727F8B">
        <w:trPr>
          <w:trHeight w:val="353"/>
        </w:trPr>
        <w:tc>
          <w:tcPr>
            <w:tcW w:w="5636" w:type="dxa"/>
          </w:tcPr>
          <w:p w:rsidR="00086857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lastRenderedPageBreak/>
              <w:t>TRAGUARDI</w:t>
            </w:r>
          </w:p>
        </w:tc>
        <w:tc>
          <w:tcPr>
            <w:tcW w:w="5084" w:type="dxa"/>
          </w:tcPr>
          <w:p w:rsidR="00086857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730" w:type="dxa"/>
            <w:gridSpan w:val="2"/>
          </w:tcPr>
          <w:p w:rsidR="00086857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3C6509" w:rsidRPr="0090630F" w:rsidTr="00727F8B">
        <w:trPr>
          <w:trHeight w:val="443"/>
        </w:trPr>
        <w:tc>
          <w:tcPr>
            <w:tcW w:w="5636" w:type="dxa"/>
          </w:tcPr>
          <w:p w:rsidR="000C21D6" w:rsidRPr="0090630F" w:rsidRDefault="000C21D6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7E5A8B" w:rsidRDefault="005235B7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Osserva l’ambiente che lo circonda individuando elementi e cambiamenti che lo caratterizzano</w:t>
            </w:r>
          </w:p>
          <w:p w:rsidR="005235B7" w:rsidRDefault="005235B7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Conosce la struttura del suolo: minerali e rocce</w:t>
            </w:r>
          </w:p>
          <w:p w:rsidR="005235B7" w:rsidRDefault="005235B7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Rielabora e interpreta il movimento dei corpi del sistema solare</w:t>
            </w:r>
          </w:p>
          <w:p w:rsidR="002F3109" w:rsidRDefault="002F310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F3109" w:rsidRPr="002F3109" w:rsidRDefault="002F3109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12" w:type="dxa"/>
          </w:tcPr>
          <w:p w:rsidR="0066629D" w:rsidRDefault="00952B0E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Elementi che caratterizzano l’ambiente e</w:t>
            </w:r>
            <w:r w:rsidR="00794B61">
              <w:rPr>
                <w:rFonts w:ascii="Garamond" w:hAnsi="Garamond"/>
                <w:sz w:val="24"/>
                <w:szCs w:val="24"/>
              </w:rPr>
              <w:t xml:space="preserve"> i </w:t>
            </w:r>
            <w:r>
              <w:rPr>
                <w:rFonts w:ascii="Garamond" w:hAnsi="Garamond"/>
                <w:sz w:val="24"/>
                <w:szCs w:val="24"/>
              </w:rPr>
              <w:t xml:space="preserve"> loro cambiamenti nel tempo</w:t>
            </w:r>
          </w:p>
          <w:p w:rsidR="00952B0E" w:rsidRDefault="00952B0E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Il mondo non vivente </w:t>
            </w:r>
          </w:p>
          <w:p w:rsidR="00952B0E" w:rsidRPr="0090630F" w:rsidRDefault="00952B0E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Sole e sistema solare</w:t>
            </w:r>
          </w:p>
        </w:tc>
      </w:tr>
      <w:tr w:rsidR="00086857" w:rsidRPr="0090630F" w:rsidTr="00727F8B">
        <w:trPr>
          <w:trHeight w:val="871"/>
        </w:trPr>
        <w:tc>
          <w:tcPr>
            <w:tcW w:w="15450" w:type="dxa"/>
            <w:gridSpan w:val="4"/>
          </w:tcPr>
          <w:p w:rsidR="00086857" w:rsidRPr="00F21A3A" w:rsidRDefault="00086857" w:rsidP="00F21A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F21A3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1A3A">
              <w:rPr>
                <w:rFonts w:ascii="Garamond" w:hAnsi="Garamond"/>
                <w:b/>
                <w:sz w:val="28"/>
                <w:szCs w:val="28"/>
              </w:rPr>
              <w:t>l’uomo i viventi e l’ambiente</w:t>
            </w:r>
          </w:p>
          <w:p w:rsidR="009C6190" w:rsidRDefault="009C6190" w:rsidP="00727F8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8D0CF8" w:rsidRPr="008D0CF8" w:rsidRDefault="008D0CF8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5235B7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 xml:space="preserve">Descrivere e interpretare il funzionamento del corpo come sistema </w:t>
            </w:r>
            <w:r w:rsidRPr="008D0CF8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 xml:space="preserve">complesso situato in un ambiente; costruire modelli plausibili sul funzionamento dei diversi apparati, </w:t>
            </w:r>
            <w:r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elabo</w:t>
            </w:r>
            <w:r w:rsidRPr="008D0CF8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rare primi modelli intuitivi di struttura cellulare.</w:t>
            </w:r>
          </w:p>
          <w:p w:rsidR="008D0CF8" w:rsidRPr="008D0CF8" w:rsidRDefault="008D0CF8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8D0CF8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Avere cura della propria salute anche dal punto di vista alimentare e motorio. Acquisire le prime informazioni sulla riproduzione e la sessualità.</w:t>
            </w:r>
          </w:p>
          <w:p w:rsidR="008D0CF8" w:rsidRPr="008D0CF8" w:rsidRDefault="008D0CF8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8D0CF8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Riconoscere, attraverso l’esperienza di coltivazioni, allevamenti, ecc. che la vita di ogni organismo è in relazione con altre e differenti forme di vita.</w:t>
            </w:r>
          </w:p>
          <w:p w:rsidR="008D0CF8" w:rsidRPr="008D0CF8" w:rsidRDefault="008D0CF8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8D0CF8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Elaborare i primi elementi di classificazione animale e vegetale sulla base di osservazioni personali.</w:t>
            </w:r>
          </w:p>
          <w:p w:rsidR="009C6190" w:rsidRPr="00255B9B" w:rsidRDefault="008D0CF8" w:rsidP="00727F8B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8D0CF8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Proseguire l’osservazione e l’interpretazione delle trasformazioni ambientali, ivi comprese quelle globali, in particolare quelle conseguenti all’azione modificatrice dell’uomo.</w:t>
            </w:r>
          </w:p>
        </w:tc>
      </w:tr>
      <w:tr w:rsidR="00086857" w:rsidRPr="0090630F" w:rsidTr="00727F8B">
        <w:trPr>
          <w:trHeight w:val="250"/>
        </w:trPr>
        <w:tc>
          <w:tcPr>
            <w:tcW w:w="5636" w:type="dxa"/>
          </w:tcPr>
          <w:p w:rsidR="00086857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5102" w:type="dxa"/>
            <w:gridSpan w:val="2"/>
          </w:tcPr>
          <w:p w:rsidR="00086857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712" w:type="dxa"/>
          </w:tcPr>
          <w:p w:rsidR="00086857" w:rsidRPr="0090630F" w:rsidRDefault="00086857" w:rsidP="00727F8B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3C6509" w:rsidRPr="0090630F" w:rsidTr="00727F8B">
        <w:trPr>
          <w:trHeight w:val="418"/>
        </w:trPr>
        <w:tc>
          <w:tcPr>
            <w:tcW w:w="5636" w:type="dxa"/>
          </w:tcPr>
          <w:p w:rsidR="000C21D6" w:rsidRPr="0090630F" w:rsidRDefault="000C21D6" w:rsidP="00727F8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A71AC5" w:rsidRDefault="005235B7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Descrive il funzionamento del corpo umano e dei suoi apparati</w:t>
            </w:r>
          </w:p>
          <w:p w:rsidR="005235B7" w:rsidRDefault="005235B7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Cura la propria salute dal punto di vista alimentare e motorio</w:t>
            </w:r>
          </w:p>
          <w:p w:rsidR="005235B7" w:rsidRDefault="005235B7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Riconosce le relazioni e le differenti forme di vita tra gli esseri viventi</w:t>
            </w:r>
          </w:p>
          <w:p w:rsidR="005235B7" w:rsidRDefault="005235B7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Classifica gli esseri viventi</w:t>
            </w:r>
          </w:p>
          <w:p w:rsidR="002F3109" w:rsidRPr="005235B7" w:rsidRDefault="005235B7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Prende coscienza dell’impatto che l’uomo ha sull’ambiente.</w:t>
            </w:r>
          </w:p>
        </w:tc>
        <w:tc>
          <w:tcPr>
            <w:tcW w:w="4712" w:type="dxa"/>
          </w:tcPr>
          <w:p w:rsidR="00C53C14" w:rsidRDefault="00952B0E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Il corpo umano </w:t>
            </w:r>
          </w:p>
          <w:p w:rsidR="00952B0E" w:rsidRDefault="00952B0E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Educazione alla salute</w:t>
            </w:r>
          </w:p>
          <w:p w:rsidR="00952B0E" w:rsidRDefault="00952B0E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Catene alimentari</w:t>
            </w:r>
          </w:p>
          <w:p w:rsidR="00952B0E" w:rsidRDefault="00952B0E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Classificazione di organismi animali e vegetali</w:t>
            </w:r>
          </w:p>
          <w:p w:rsidR="00952B0E" w:rsidRPr="0090630F" w:rsidRDefault="00952B0E" w:rsidP="00727F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Impatto antropico</w:t>
            </w:r>
          </w:p>
        </w:tc>
      </w:tr>
    </w:tbl>
    <w:p w:rsidR="00DD767E" w:rsidRDefault="00DD767E" w:rsidP="001F1A70"/>
    <w:p w:rsidR="005F6AC2" w:rsidRDefault="005F6AC2" w:rsidP="001F1A70"/>
    <w:p w:rsidR="005F6AC2" w:rsidRDefault="005F6AC2" w:rsidP="001F1A70"/>
    <w:p w:rsidR="00727F8B" w:rsidRDefault="00727F8B" w:rsidP="001F1A70"/>
    <w:p w:rsidR="005F6AC2" w:rsidRDefault="005F6AC2" w:rsidP="001F1A70"/>
    <w:tbl>
      <w:tblPr>
        <w:tblpPr w:leftFromText="141" w:rightFromText="141" w:vertAnchor="text" w:horzAnchor="page" w:tblpX="1126" w:tblpY="113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071"/>
        <w:gridCol w:w="32"/>
        <w:gridCol w:w="4414"/>
      </w:tblGrid>
      <w:tr w:rsidR="00727F8B" w:rsidRPr="0090630F" w:rsidTr="00F53E8E">
        <w:trPr>
          <w:trHeight w:val="296"/>
        </w:trPr>
        <w:tc>
          <w:tcPr>
            <w:tcW w:w="15154" w:type="dxa"/>
            <w:gridSpan w:val="4"/>
          </w:tcPr>
          <w:p w:rsidR="00727F8B" w:rsidRPr="0090630F" w:rsidRDefault="00727F8B" w:rsidP="00F53E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Al termine della classe </w:t>
            </w:r>
            <w:r w:rsidRPr="00F21A3A">
              <w:rPr>
                <w:rFonts w:ascii="Garamond" w:hAnsi="Garamond"/>
                <w:b/>
                <w:i/>
                <w:sz w:val="24"/>
                <w:szCs w:val="24"/>
              </w:rPr>
              <w:t xml:space="preserve">TERZA della </w:t>
            </w:r>
            <w:r w:rsidRPr="00F21A3A">
              <w:rPr>
                <w:rFonts w:ascii="Garamond" w:hAnsi="Garamond"/>
                <w:b/>
                <w:i/>
                <w:sz w:val="24"/>
                <w:szCs w:val="24"/>
                <w:u w:val="single"/>
              </w:rPr>
              <w:t>Scuola Secondaria di Primo Grado</w:t>
            </w:r>
          </w:p>
        </w:tc>
      </w:tr>
      <w:tr w:rsidR="00727F8B" w:rsidRPr="0090630F" w:rsidTr="00F53E8E">
        <w:trPr>
          <w:trHeight w:val="501"/>
        </w:trPr>
        <w:tc>
          <w:tcPr>
            <w:tcW w:w="15154" w:type="dxa"/>
            <w:gridSpan w:val="4"/>
          </w:tcPr>
          <w:p w:rsidR="00727F8B" w:rsidRDefault="00727F8B" w:rsidP="00F21A3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F21A3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1A3A">
              <w:rPr>
                <w:rFonts w:ascii="Garamond" w:hAnsi="Garamond"/>
                <w:b/>
                <w:sz w:val="24"/>
                <w:szCs w:val="24"/>
              </w:rPr>
              <w:t>Fisica e chimica</w:t>
            </w:r>
          </w:p>
          <w:p w:rsidR="00727F8B" w:rsidRPr="0090630F" w:rsidRDefault="00727F8B" w:rsidP="00F53E8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727F8B" w:rsidRPr="00727F8B" w:rsidRDefault="00727F8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727F8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Utilizzare i concetti fisici fondamentali quali: pressione, volume, velocità, peso, peso specifico, forza, temperatura, calore, carica elettrica, ecc., in varie situazioni di esperienza; in alcuni casi raccogliere dati su variabili rilevanti di differenti fenomeni, trovarne rela- zioni quantitative ed esprimerle con rappresentazioni formali di tipo diverso. Realizzare esperienze quali ad esempio: piano inclinato, galleggiamento, vasi comunicanti, riscal- damento dell’acqua, fusione del ghiaccio, costruzione di un circuito pila-interruttore- lampadina.</w:t>
            </w:r>
          </w:p>
          <w:p w:rsidR="00727F8B" w:rsidRPr="00727F8B" w:rsidRDefault="00727F8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727F8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Costruire e utilizzare correttamente il concetto di energia come quantità che si conserva; individuare la sua dipendenza da altre variabili; riconoscere l’inevitabile produzione di calore nelle catene energetiche reali. Realizzare esperienze quali ad esempio: mulino ad acqua, dinamo, elica rotante sul termosifone, riscaldamento dell’acqua con il frullatore.</w:t>
            </w:r>
          </w:p>
          <w:p w:rsidR="00727F8B" w:rsidRPr="00727F8B" w:rsidRDefault="00727F8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727F8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Padroneggiare concetti di trasformazione chimica; sperimentare reazioni (non perico- lose) anche con prodotti chimici di uso domestico e interpretarle sulla base di modelli semplici di struttura della materia; osservare e descrivere lo svolgersi delle reazioni e i prodotti ottenuti. Realizzare esperienze quali ad esempio: soluzioni in acqua, combu- stione di una candela, bicarbonato di sodio + aceto.</w:t>
            </w:r>
          </w:p>
        </w:tc>
      </w:tr>
      <w:tr w:rsidR="000C21D6" w:rsidRPr="0090630F" w:rsidTr="00F53E8E">
        <w:trPr>
          <w:trHeight w:val="349"/>
        </w:trPr>
        <w:tc>
          <w:tcPr>
            <w:tcW w:w="5637" w:type="dxa"/>
          </w:tcPr>
          <w:p w:rsidR="000C21D6" w:rsidRPr="0090630F" w:rsidRDefault="00727F8B" w:rsidP="00F53E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5103" w:type="dxa"/>
            <w:gridSpan w:val="2"/>
          </w:tcPr>
          <w:p w:rsidR="000C21D6" w:rsidRPr="0090630F" w:rsidRDefault="000C21D6" w:rsidP="00F53E8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414" w:type="dxa"/>
          </w:tcPr>
          <w:p w:rsidR="000C21D6" w:rsidRPr="0090630F" w:rsidRDefault="000C21D6" w:rsidP="00F53E8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0C21D6" w:rsidRPr="0090630F" w:rsidTr="00F53E8E">
        <w:trPr>
          <w:trHeight w:val="458"/>
        </w:trPr>
        <w:tc>
          <w:tcPr>
            <w:tcW w:w="5637" w:type="dxa"/>
          </w:tcPr>
          <w:p w:rsidR="00727F8B" w:rsidRDefault="00727F8B" w:rsidP="00F53E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L’allievo </w:t>
            </w:r>
          </w:p>
          <w:p w:rsidR="00727F8B" w:rsidRPr="009668C9" w:rsidRDefault="00727F8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668C9">
              <w:rPr>
                <w:rFonts w:ascii="Garamond" w:hAnsi="Garamond"/>
                <w:sz w:val="24"/>
                <w:szCs w:val="24"/>
              </w:rPr>
              <w:t>Esplora e sperimenta, in laboratorio e all’aperto, lo svolgersi dei più comuni fenomeni, ne immagina e ne verifica le cause; ricerca soluzione ai problemi, utilizzando le conoscenze acquisite.</w:t>
            </w:r>
          </w:p>
          <w:p w:rsidR="00727F8B" w:rsidRPr="009668C9" w:rsidRDefault="00727F8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668C9">
              <w:rPr>
                <w:rFonts w:ascii="Garamond" w:hAnsi="Garamond"/>
                <w:sz w:val="24"/>
                <w:szCs w:val="24"/>
              </w:rPr>
              <w:t>Sviluppa semplici schematizzazioni e modellizzazioni di fatti e fenomeni, ricorrendo, quando è il caso, a misure appropriate e semplici formalizzazioni</w:t>
            </w:r>
          </w:p>
          <w:p w:rsidR="000C21D6" w:rsidRPr="0090630F" w:rsidRDefault="00727F8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668C9">
              <w:rPr>
                <w:rFonts w:ascii="Garamond" w:hAnsi="Garamond"/>
                <w:sz w:val="24"/>
                <w:szCs w:val="24"/>
              </w:rPr>
              <w:t>Ha curiosità e interesse verso i principali problemi legati all’uso della scienza nel campo dello sviluppo scientifico e tecnologico</w:t>
            </w:r>
          </w:p>
        </w:tc>
        <w:tc>
          <w:tcPr>
            <w:tcW w:w="5103" w:type="dxa"/>
            <w:gridSpan w:val="2"/>
          </w:tcPr>
          <w:p w:rsidR="000C21D6" w:rsidRDefault="00E75B22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 w:rsidRPr="00E75B22">
              <w:rPr>
                <w:rFonts w:ascii="Garamond" w:hAnsi="Garamond"/>
                <w:sz w:val="24"/>
                <w:szCs w:val="24"/>
              </w:rPr>
              <w:t xml:space="preserve">Utilizza i concetti fisici fondamentali </w:t>
            </w:r>
            <w:r>
              <w:rPr>
                <w:rFonts w:ascii="Garamond" w:hAnsi="Garamond"/>
                <w:sz w:val="24"/>
                <w:szCs w:val="24"/>
              </w:rPr>
              <w:t>in varie situazioni ed esperienze</w:t>
            </w:r>
          </w:p>
          <w:p w:rsidR="00E75B22" w:rsidRDefault="00E75B22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Raccoglie dati e trova relazioni quantitative e le esprime con rappresentazioni formali di tipo diverso</w:t>
            </w:r>
          </w:p>
          <w:p w:rsidR="00E75B22" w:rsidRDefault="00E75B22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Realizza esperienze</w:t>
            </w:r>
          </w:p>
          <w:p w:rsidR="00412957" w:rsidRPr="00E75B22" w:rsidRDefault="00412957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Sperimenta semplici reazioni e le interpreta sulla base di modelli semplici di struttura della materia</w:t>
            </w:r>
          </w:p>
        </w:tc>
        <w:tc>
          <w:tcPr>
            <w:tcW w:w="4414" w:type="dxa"/>
          </w:tcPr>
          <w:p w:rsidR="000C21D6" w:rsidRDefault="00412957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E75B22">
              <w:rPr>
                <w:rFonts w:ascii="Garamond" w:hAnsi="Garamond"/>
                <w:sz w:val="24"/>
                <w:szCs w:val="24"/>
              </w:rPr>
              <w:t>oncetti fisici fondamentali</w:t>
            </w:r>
          </w:p>
          <w:p w:rsidR="00E75B22" w:rsidRDefault="00412957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E75B22">
              <w:rPr>
                <w:rFonts w:ascii="Garamond" w:hAnsi="Garamond"/>
                <w:sz w:val="24"/>
                <w:szCs w:val="24"/>
              </w:rPr>
              <w:t>truttura della materia</w:t>
            </w:r>
          </w:p>
          <w:p w:rsidR="00E75B22" w:rsidRDefault="00412957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E75B22">
              <w:rPr>
                <w:rFonts w:ascii="Garamond" w:hAnsi="Garamond"/>
                <w:sz w:val="24"/>
                <w:szCs w:val="24"/>
              </w:rPr>
              <w:t>oncetti di trasformazione chimica</w:t>
            </w:r>
          </w:p>
          <w:p w:rsidR="00E75B22" w:rsidRPr="0090630F" w:rsidRDefault="00412957" w:rsidP="00412957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F435A2">
              <w:rPr>
                <w:rFonts w:ascii="Garamond" w:hAnsi="Garamond"/>
                <w:sz w:val="24"/>
                <w:szCs w:val="24"/>
              </w:rPr>
              <w:t xml:space="preserve">emplici reazioni </w:t>
            </w:r>
          </w:p>
        </w:tc>
      </w:tr>
      <w:tr w:rsidR="00727F8B" w:rsidRPr="0090630F" w:rsidTr="00F53E8E">
        <w:trPr>
          <w:trHeight w:val="1360"/>
        </w:trPr>
        <w:tc>
          <w:tcPr>
            <w:tcW w:w="15154" w:type="dxa"/>
            <w:gridSpan w:val="4"/>
          </w:tcPr>
          <w:p w:rsidR="00727F8B" w:rsidRDefault="00727F8B" w:rsidP="00F21A3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t>INDICATORE</w:t>
            </w:r>
            <w:r w:rsidRPr="00F21A3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1A3A">
              <w:rPr>
                <w:rFonts w:ascii="Garamond" w:hAnsi="Garamond"/>
                <w:b/>
                <w:sz w:val="24"/>
                <w:szCs w:val="24"/>
              </w:rPr>
              <w:t>astronomia e scienze della Terra</w:t>
            </w:r>
          </w:p>
          <w:p w:rsidR="00727F8B" w:rsidRPr="0090630F" w:rsidRDefault="00727F8B" w:rsidP="00F53E8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727F8B" w:rsidRPr="00727F8B" w:rsidRDefault="00727F8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727F8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Osservare, modellizzare e interpretare i più evidenti fenomeni celesti attraverso l’osservazione del cielo notturno e diurno, utilizzando anche planetari o simulazioni al computer. Ricostruire i movimenti della Terra da cui dipendono il dì e la notte e l’alternarsi delle stagioni. Costruire modelli tridimensionali anche in connessione con l’evoluzione storica dell’astronomia.</w:t>
            </w:r>
          </w:p>
          <w:p w:rsidR="00727F8B" w:rsidRPr="00727F8B" w:rsidRDefault="00727F8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727F8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Spiegare, anche per mezzo di simulazioni, i meccanismi delle eclissi di Sole e di Luna. Realizzare esperienze quali ad esempio: costruzione di una meridiana, registrazione della traiettoria del Sole e della sua altezza a mezzogiorno durante l’arco dell’anno.</w:t>
            </w:r>
          </w:p>
          <w:p w:rsidR="00727F8B" w:rsidRPr="00727F8B" w:rsidRDefault="00727F8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727F8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Riconoscere, con ricerche sul campo ed esperienze concrete, i principali tipi di rocce ed i processi geologici da cui hanno avuto origine.</w:t>
            </w:r>
          </w:p>
          <w:p w:rsidR="00727F8B" w:rsidRPr="00727F8B" w:rsidRDefault="00727F8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PMingLiU" w:eastAsia="PMingLiU" w:hAnsi="PMingLiU" w:cs="PMingLiU"/>
                <w:sz w:val="20"/>
                <w:lang w:val="en-US"/>
              </w:rPr>
            </w:pPr>
            <w:r w:rsidRPr="00727F8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Conoscere la struttura della Terra e i suoi movimenti interni (tettonica a placche); in- dividuare i rischi sismici, vulcanici e idrogeologici della propria regione per pianificare eventuali attività di prevenzione. Realizzare esperienze quali ad esempio la raccolta e i saggi di rocce diverse.</w:t>
            </w:r>
          </w:p>
        </w:tc>
      </w:tr>
      <w:tr w:rsidR="00727F8B" w:rsidRPr="0090630F" w:rsidTr="00F53E8E">
        <w:trPr>
          <w:trHeight w:val="329"/>
        </w:trPr>
        <w:tc>
          <w:tcPr>
            <w:tcW w:w="5637" w:type="dxa"/>
          </w:tcPr>
          <w:p w:rsidR="00727F8B" w:rsidRPr="0090630F" w:rsidRDefault="00727F8B" w:rsidP="00F53E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5103" w:type="dxa"/>
            <w:gridSpan w:val="2"/>
          </w:tcPr>
          <w:p w:rsidR="00727F8B" w:rsidRPr="0090630F" w:rsidRDefault="00727F8B" w:rsidP="00F53E8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414" w:type="dxa"/>
          </w:tcPr>
          <w:p w:rsidR="00727F8B" w:rsidRPr="0090630F" w:rsidRDefault="00727F8B" w:rsidP="00F53E8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0C21D6" w:rsidRPr="0090630F" w:rsidTr="00F53E8E">
        <w:trPr>
          <w:trHeight w:val="485"/>
        </w:trPr>
        <w:tc>
          <w:tcPr>
            <w:tcW w:w="5637" w:type="dxa"/>
          </w:tcPr>
          <w:p w:rsidR="00727F8B" w:rsidRPr="0090630F" w:rsidRDefault="00727F8B" w:rsidP="00F53E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727F8B" w:rsidRPr="009668C9" w:rsidRDefault="00727F8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668C9">
              <w:rPr>
                <w:rFonts w:ascii="Garamond" w:hAnsi="Garamond"/>
                <w:sz w:val="24"/>
                <w:szCs w:val="24"/>
              </w:rPr>
              <w:t xml:space="preserve">Esplora e sperimenta, in laboratorio e all’aperto, lo </w:t>
            </w:r>
            <w:r w:rsidRPr="009668C9">
              <w:rPr>
                <w:rFonts w:ascii="Garamond" w:hAnsi="Garamond"/>
                <w:sz w:val="24"/>
                <w:szCs w:val="24"/>
              </w:rPr>
              <w:lastRenderedPageBreak/>
              <w:t>svolgersi dei più comuni fenomeni, ne immagina e ne verifica le cause; ricerca soluzione ai problemi, utilizzando le conoscenze acquisite.</w:t>
            </w:r>
          </w:p>
          <w:p w:rsidR="000C21D6" w:rsidRPr="0090630F" w:rsidRDefault="00727F8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668C9">
              <w:rPr>
                <w:rFonts w:ascii="Garamond" w:hAnsi="Garamond"/>
                <w:sz w:val="24"/>
                <w:szCs w:val="24"/>
              </w:rPr>
              <w:t>È consapevole del ruolo della comunità umana sulla Terra, del carattere finito delle risorse, nonché dell’ineguaglianza dell’accesso a esse, e adotta modi di vita ecologicamente responsabili.</w:t>
            </w:r>
          </w:p>
        </w:tc>
        <w:tc>
          <w:tcPr>
            <w:tcW w:w="5103" w:type="dxa"/>
            <w:gridSpan w:val="2"/>
          </w:tcPr>
          <w:p w:rsidR="000C21D6" w:rsidRPr="008410C5" w:rsidRDefault="008410C5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 w:rsidRPr="008410C5">
              <w:rPr>
                <w:rFonts w:ascii="Garamond" w:hAnsi="Garamond"/>
                <w:sz w:val="24"/>
                <w:szCs w:val="24"/>
              </w:rPr>
              <w:lastRenderedPageBreak/>
              <w:t>Osserva, modellizza e interpreta i più evidenti fenomeni celesti</w:t>
            </w:r>
          </w:p>
          <w:p w:rsidR="008410C5" w:rsidRPr="008410C5" w:rsidRDefault="008410C5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 w:rsidRPr="008410C5">
              <w:rPr>
                <w:rFonts w:ascii="Garamond" w:hAnsi="Garamond"/>
                <w:sz w:val="24"/>
                <w:szCs w:val="24"/>
              </w:rPr>
              <w:lastRenderedPageBreak/>
              <w:t>Individua a i rischi sismici e idrogeologici della propria regione</w:t>
            </w:r>
          </w:p>
        </w:tc>
        <w:tc>
          <w:tcPr>
            <w:tcW w:w="4414" w:type="dxa"/>
          </w:tcPr>
          <w:p w:rsidR="000C21D6" w:rsidRDefault="00412957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F</w:t>
            </w:r>
            <w:r w:rsidR="008410C5">
              <w:rPr>
                <w:rFonts w:ascii="Garamond" w:hAnsi="Garamond"/>
                <w:sz w:val="24"/>
                <w:szCs w:val="24"/>
              </w:rPr>
              <w:t>enomeni celesti</w:t>
            </w:r>
          </w:p>
          <w:p w:rsidR="008410C5" w:rsidRDefault="00412957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8410C5">
              <w:rPr>
                <w:rFonts w:ascii="Garamond" w:hAnsi="Garamond"/>
                <w:sz w:val="24"/>
                <w:szCs w:val="24"/>
              </w:rPr>
              <w:t>eticolato geografico</w:t>
            </w:r>
          </w:p>
          <w:p w:rsidR="008410C5" w:rsidRDefault="00412957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</w:t>
            </w:r>
            <w:r w:rsidR="008410C5">
              <w:rPr>
                <w:rFonts w:ascii="Garamond" w:hAnsi="Garamond"/>
                <w:sz w:val="24"/>
                <w:szCs w:val="24"/>
              </w:rPr>
              <w:t>rincipali tipi di rocce e i processi geologici da cui hanno avuto origine</w:t>
            </w:r>
          </w:p>
          <w:p w:rsidR="008410C5" w:rsidRPr="008410C5" w:rsidRDefault="00412957" w:rsidP="0028518B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</w:t>
            </w:r>
            <w:r w:rsidR="008410C5">
              <w:rPr>
                <w:rFonts w:ascii="Garamond" w:hAnsi="Garamond"/>
                <w:sz w:val="24"/>
                <w:szCs w:val="24"/>
              </w:rPr>
              <w:t>truttura della Terra e i suoi movimenti interni</w:t>
            </w:r>
          </w:p>
        </w:tc>
      </w:tr>
      <w:tr w:rsidR="006348AB" w:rsidRPr="0090630F" w:rsidTr="00F53E8E">
        <w:trPr>
          <w:trHeight w:val="485"/>
        </w:trPr>
        <w:tc>
          <w:tcPr>
            <w:tcW w:w="15154" w:type="dxa"/>
            <w:gridSpan w:val="4"/>
          </w:tcPr>
          <w:p w:rsidR="006348AB" w:rsidRDefault="006348AB" w:rsidP="00F21A3A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F21A3A">
              <w:rPr>
                <w:rFonts w:ascii="Garamond" w:hAnsi="Garamond"/>
                <w:b/>
                <w:sz w:val="24"/>
                <w:szCs w:val="24"/>
              </w:rPr>
              <w:lastRenderedPageBreak/>
              <w:t>INDICATORE</w:t>
            </w:r>
            <w:r w:rsidRPr="00F21A3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21A3A">
              <w:rPr>
                <w:rFonts w:ascii="Garamond" w:hAnsi="Garamond"/>
                <w:b/>
                <w:sz w:val="24"/>
                <w:szCs w:val="24"/>
              </w:rPr>
              <w:t>Biologia</w:t>
            </w:r>
          </w:p>
          <w:p w:rsidR="006348AB" w:rsidRDefault="006348AB" w:rsidP="00F53E8E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OBIETTIVI DI APPRENDIMENTO</w:t>
            </w:r>
          </w:p>
          <w:p w:rsidR="006348AB" w:rsidRPr="006348AB" w:rsidRDefault="006348A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6348A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Riconoscere le somiglianze e le differenze nel funzionamento delle diverse specie di vi- venti.</w:t>
            </w:r>
          </w:p>
          <w:p w:rsidR="006348AB" w:rsidRPr="006348AB" w:rsidRDefault="006348A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6348A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Comprendere il senso delle grandi classificazioni, riconoscere nei fossili indizi per rico- struire nel tempo le trasformazioni dell’ambiente fisico, la successione e l’evoluzione delle specie. Realizzare esperienze quali ad esempio: in coltivazioni e allevamenti, osservare la variabilità in individui della stessa specie.</w:t>
            </w:r>
          </w:p>
          <w:p w:rsidR="006348AB" w:rsidRPr="006348AB" w:rsidRDefault="006348A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6348A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Sviluppare progressivamente la capacità di spiegare il funzionamento macroscopico dei viventi con un modello cellulare (collegando per esempio: la respirazione con la respira- zione cellulare, l’alimentazione con il metabolismo cellulare, la crescita e lo sviluppo con la duplicazione delle cellule, la crescita delle piante con la fotosintesi). Realizzare esperienze quali ad esempio: dissezione di una pianta, modellizzazione di una cellula, osservazione di cellule vegetali al microscopio, coltivazione di muffe e microorganismi.</w:t>
            </w:r>
          </w:p>
          <w:p w:rsidR="006348AB" w:rsidRPr="006348AB" w:rsidRDefault="006348A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6348A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Conoscere le basi biologiche della trasmissione dei caratteri ereditari acquisendo le prime elementari nozioni di genetica.</w:t>
            </w:r>
          </w:p>
          <w:p w:rsidR="006348AB" w:rsidRPr="006348AB" w:rsidRDefault="006348A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6348A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Acquisire corrette informazioni sullo sviluppo puberale e la sessualità; sviluppare la cura e il controllo della propria salute attraverso una corretta alimentazione; evitare consape- volmente i danni prodotti dal fumo e dalle droghe.</w:t>
            </w:r>
          </w:p>
          <w:p w:rsidR="006348AB" w:rsidRPr="006348AB" w:rsidRDefault="006348AB" w:rsidP="00F53E8E">
            <w:pPr>
              <w:widowControl w:val="0"/>
              <w:numPr>
                <w:ilvl w:val="0"/>
                <w:numId w:val="29"/>
              </w:numPr>
              <w:tabs>
                <w:tab w:val="left" w:pos="398"/>
              </w:tabs>
              <w:spacing w:before="21" w:after="0" w:line="228" w:lineRule="exact"/>
              <w:ind w:right="112"/>
              <w:jc w:val="both"/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</w:pPr>
            <w:r w:rsidRPr="006348AB">
              <w:rPr>
                <w:rFonts w:ascii="Garamond" w:eastAsia="PMingLiU" w:hAnsi="Garamond" w:cs="PMingLiU"/>
                <w:color w:val="231F20"/>
                <w:spacing w:val="-5"/>
                <w:w w:val="107"/>
                <w:sz w:val="20"/>
                <w:lang w:val="en-US"/>
              </w:rPr>
              <w:t>Assumere comportamenti e scelte personali ecologicamente sostenibili. Rispettare e pre- servare la biodiversità nei sistemi ambientali. Realizzare esperienze quali ad esempio: costruzione di nidi per uccelli selvatici, adozione di uno stagno o di un bosco.</w:t>
            </w:r>
          </w:p>
        </w:tc>
      </w:tr>
      <w:tr w:rsidR="00F53E8E" w:rsidRPr="0090630F" w:rsidTr="00F53E8E">
        <w:trPr>
          <w:trHeight w:val="248"/>
        </w:trPr>
        <w:tc>
          <w:tcPr>
            <w:tcW w:w="5637" w:type="dxa"/>
          </w:tcPr>
          <w:p w:rsidR="00F53E8E" w:rsidRPr="0090630F" w:rsidRDefault="00F53E8E" w:rsidP="00F53E8E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TRAGUARDI</w:t>
            </w:r>
          </w:p>
        </w:tc>
        <w:tc>
          <w:tcPr>
            <w:tcW w:w="5071" w:type="dxa"/>
          </w:tcPr>
          <w:p w:rsidR="00F53E8E" w:rsidRPr="0090630F" w:rsidRDefault="00F53E8E" w:rsidP="00F53E8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0630F">
              <w:rPr>
                <w:rFonts w:ascii="Garamond" w:hAnsi="Garamond"/>
                <w:b/>
                <w:sz w:val="24"/>
                <w:szCs w:val="24"/>
              </w:rPr>
              <w:t>ABILITA’</w:t>
            </w:r>
          </w:p>
        </w:tc>
        <w:tc>
          <w:tcPr>
            <w:tcW w:w="4446" w:type="dxa"/>
            <w:gridSpan w:val="2"/>
          </w:tcPr>
          <w:p w:rsidR="00F53E8E" w:rsidRPr="0090630F" w:rsidRDefault="00F53E8E" w:rsidP="00F53E8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CONOSCENZE</w:t>
            </w:r>
          </w:p>
        </w:tc>
      </w:tr>
      <w:tr w:rsidR="000C21D6" w:rsidRPr="0090630F" w:rsidTr="00F53E8E">
        <w:trPr>
          <w:trHeight w:val="458"/>
        </w:trPr>
        <w:tc>
          <w:tcPr>
            <w:tcW w:w="5637" w:type="dxa"/>
          </w:tcPr>
          <w:p w:rsidR="006348AB" w:rsidRPr="0090630F" w:rsidRDefault="006348AB" w:rsidP="00F53E8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90630F">
              <w:rPr>
                <w:rFonts w:ascii="Garamond" w:hAnsi="Garamond"/>
                <w:sz w:val="24"/>
                <w:szCs w:val="24"/>
              </w:rPr>
              <w:t>L’allievo …</w:t>
            </w:r>
          </w:p>
          <w:p w:rsidR="006348AB" w:rsidRPr="008410C5" w:rsidRDefault="006348A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10C5">
              <w:rPr>
                <w:rFonts w:ascii="Garamond" w:hAnsi="Garamond"/>
                <w:sz w:val="24"/>
                <w:szCs w:val="24"/>
              </w:rPr>
              <w:t>Esplora e sperimenta, in laboratorio e all’aperto, lo svolgersi dei più comuni fenomeni, ne immagina e ne verifica le cause; ricerca soluzione ai problemi, utilizzando le conoscenze acquisite.</w:t>
            </w:r>
          </w:p>
          <w:p w:rsidR="006348AB" w:rsidRPr="008410C5" w:rsidRDefault="006348A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10C5">
              <w:rPr>
                <w:rFonts w:ascii="Garamond" w:hAnsi="Garamond"/>
                <w:sz w:val="24"/>
                <w:szCs w:val="24"/>
              </w:rPr>
              <w:t>Riconosce nel proprio organismo strutture e funzionamenti a livelli macroscopici e microscopici, è consapevole delle sue potenzialità e dei suoi limiti.</w:t>
            </w:r>
          </w:p>
          <w:p w:rsidR="006348AB" w:rsidRPr="008410C5" w:rsidRDefault="006348A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410C5">
              <w:rPr>
                <w:rFonts w:ascii="Garamond" w:hAnsi="Garamond"/>
                <w:sz w:val="24"/>
                <w:szCs w:val="24"/>
              </w:rPr>
              <w:t>Ha una visione della complessità del sistema dei viventi e della loro evoluzione nel tempo; riconosce nella loro diversità i bisogni fondamentali di animali e piante, e i modi di soddisfarli negli specifici contesti ambientali.</w:t>
            </w:r>
          </w:p>
          <w:p w:rsidR="000C21D6" w:rsidRPr="0090630F" w:rsidRDefault="006348AB" w:rsidP="00F53E8E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</w:t>
            </w:r>
            <w:r w:rsidRPr="008410C5">
              <w:rPr>
                <w:rFonts w:ascii="Garamond" w:hAnsi="Garamond"/>
                <w:sz w:val="24"/>
                <w:szCs w:val="24"/>
              </w:rPr>
              <w:t>llega lo sviluppo delle scienze allo sviluppo della storia dell’uomo.</w:t>
            </w:r>
          </w:p>
        </w:tc>
        <w:tc>
          <w:tcPr>
            <w:tcW w:w="5103" w:type="dxa"/>
            <w:gridSpan w:val="2"/>
          </w:tcPr>
          <w:p w:rsidR="000C21D6" w:rsidRDefault="008410C5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Riconosce somiglianze  e differenze del funzionamento delle diverse specie dei viventi</w:t>
            </w:r>
          </w:p>
          <w:p w:rsidR="00CB7158" w:rsidRDefault="00CB7158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Comprende le grandi classificazioni, riconosce nei fossili le trasformazioni dell’ambiente fisico, la successione e l’evoluzione delle specie </w:t>
            </w:r>
          </w:p>
          <w:p w:rsidR="00CB7158" w:rsidRDefault="00CB7158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Spiega e collega il funzionamento macroscopico dei viventi con un modello cellulare </w:t>
            </w:r>
          </w:p>
          <w:p w:rsidR="00CB7158" w:rsidRDefault="00CB7158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Osserva cellule vegetali al microscopio</w:t>
            </w:r>
          </w:p>
          <w:p w:rsidR="00CB7158" w:rsidRDefault="00CB7158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Cura e controlla la propria salute, essendo consapevole dei danni prodotti da una scorretta alimentazione, dal fumo e dalle droghe</w:t>
            </w:r>
          </w:p>
          <w:p w:rsidR="00CB7158" w:rsidRPr="008410C5" w:rsidRDefault="00CB7158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Assume comportamenti e scelte personali ecologicamente sostenibili</w:t>
            </w:r>
          </w:p>
        </w:tc>
        <w:tc>
          <w:tcPr>
            <w:tcW w:w="4414" w:type="dxa"/>
          </w:tcPr>
          <w:p w:rsidR="000C21D6" w:rsidRPr="00CB7158" w:rsidRDefault="00412957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</w:t>
            </w:r>
            <w:r w:rsidR="00CB7158" w:rsidRPr="00CB7158">
              <w:rPr>
                <w:rFonts w:ascii="Garamond" w:hAnsi="Garamond"/>
                <w:sz w:val="24"/>
                <w:szCs w:val="24"/>
              </w:rPr>
              <w:t>randi classificazioni</w:t>
            </w:r>
          </w:p>
          <w:p w:rsidR="00CB7158" w:rsidRPr="00CB7158" w:rsidRDefault="00412957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</w:t>
            </w:r>
            <w:r w:rsidR="00CB7158" w:rsidRPr="00CB7158">
              <w:rPr>
                <w:rFonts w:ascii="Garamond" w:hAnsi="Garamond"/>
                <w:sz w:val="24"/>
                <w:szCs w:val="24"/>
              </w:rPr>
              <w:t>unzionamento macroscopico dei viventi con un modello cellulare</w:t>
            </w:r>
          </w:p>
          <w:p w:rsidR="00CB7158" w:rsidRPr="00CB7158" w:rsidRDefault="00412957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CB7158" w:rsidRPr="00CB7158">
              <w:rPr>
                <w:rFonts w:ascii="Garamond" w:hAnsi="Garamond"/>
                <w:sz w:val="24"/>
                <w:szCs w:val="24"/>
              </w:rPr>
              <w:t xml:space="preserve">pparti e sistemi del corpo umano </w:t>
            </w:r>
          </w:p>
          <w:p w:rsidR="00CB7158" w:rsidRPr="00CB7158" w:rsidRDefault="00412957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="00CB7158" w:rsidRPr="00CB7158">
              <w:rPr>
                <w:rFonts w:ascii="Garamond" w:hAnsi="Garamond"/>
                <w:sz w:val="24"/>
                <w:szCs w:val="24"/>
              </w:rPr>
              <w:t>rasmissione dei caratteri ereditari</w:t>
            </w:r>
          </w:p>
          <w:p w:rsidR="00CB7158" w:rsidRPr="00CB7158" w:rsidRDefault="00412957" w:rsidP="001619A4">
            <w:pPr>
              <w:pStyle w:val="Paragrafoelenco"/>
              <w:numPr>
                <w:ilvl w:val="0"/>
                <w:numId w:val="31"/>
              </w:numPr>
              <w:spacing w:after="0" w:line="240" w:lineRule="auto"/>
              <w:ind w:left="176" w:hanging="176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bookmarkStart w:id="0" w:name="_GoBack"/>
            <w:bookmarkEnd w:id="0"/>
            <w:r w:rsidR="00CB7158" w:rsidRPr="00CB7158">
              <w:rPr>
                <w:rFonts w:ascii="Garamond" w:hAnsi="Garamond"/>
                <w:sz w:val="24"/>
                <w:szCs w:val="24"/>
              </w:rPr>
              <w:t>orrette informazioni sullo sviluppo puberale e la sessualità</w:t>
            </w:r>
          </w:p>
        </w:tc>
      </w:tr>
    </w:tbl>
    <w:p w:rsidR="000C21D6" w:rsidRPr="001F1A70" w:rsidRDefault="00CB7158" w:rsidP="001F1A70">
      <w:pPr>
        <w:jc w:val="right"/>
      </w:pPr>
      <w:r>
        <w:t>-</w:t>
      </w:r>
    </w:p>
    <w:sectPr w:rsidR="000C21D6" w:rsidRPr="001F1A70" w:rsidSect="007537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04" w:rsidRDefault="00606704" w:rsidP="007537C7">
      <w:pPr>
        <w:spacing w:after="0" w:line="240" w:lineRule="auto"/>
      </w:pPr>
      <w:r>
        <w:separator/>
      </w:r>
    </w:p>
  </w:endnote>
  <w:endnote w:type="continuationSeparator" w:id="0">
    <w:p w:rsidR="00606704" w:rsidRDefault="00606704" w:rsidP="0075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04" w:rsidRDefault="00606704" w:rsidP="007537C7">
      <w:pPr>
        <w:spacing w:after="0" w:line="240" w:lineRule="auto"/>
      </w:pPr>
      <w:r>
        <w:separator/>
      </w:r>
    </w:p>
  </w:footnote>
  <w:footnote w:type="continuationSeparator" w:id="0">
    <w:p w:rsidR="00606704" w:rsidRDefault="00606704" w:rsidP="0075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D7A"/>
    <w:multiLevelType w:val="hybridMultilevel"/>
    <w:tmpl w:val="472610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D6B55"/>
    <w:multiLevelType w:val="hybridMultilevel"/>
    <w:tmpl w:val="B360F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2A97"/>
    <w:multiLevelType w:val="hybridMultilevel"/>
    <w:tmpl w:val="4AD2C8F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4D10"/>
    <w:multiLevelType w:val="hybridMultilevel"/>
    <w:tmpl w:val="DBD86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77D54"/>
    <w:multiLevelType w:val="hybridMultilevel"/>
    <w:tmpl w:val="87BA81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E7EBA"/>
    <w:multiLevelType w:val="hybridMultilevel"/>
    <w:tmpl w:val="FD461E0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439DF"/>
    <w:multiLevelType w:val="hybridMultilevel"/>
    <w:tmpl w:val="C85632BA"/>
    <w:lvl w:ilvl="0" w:tplc="85C0898E">
      <w:start w:val="1"/>
      <w:numFmt w:val="bullet"/>
      <w:lvlText w:val="–"/>
      <w:lvlJc w:val="left"/>
      <w:pPr>
        <w:ind w:left="397" w:hanging="284"/>
      </w:pPr>
      <w:rPr>
        <w:rFonts w:ascii="PMingLiU" w:eastAsia="PMingLiU" w:hAnsi="PMingLiU" w:cs="PMingLiU" w:hint="default"/>
        <w:color w:val="231F20"/>
        <w:w w:val="50"/>
        <w:sz w:val="20"/>
        <w:szCs w:val="20"/>
      </w:rPr>
    </w:lvl>
    <w:lvl w:ilvl="1" w:tplc="A7E46A1A">
      <w:start w:val="1"/>
      <w:numFmt w:val="bullet"/>
      <w:lvlText w:val="•"/>
      <w:lvlJc w:val="left"/>
      <w:pPr>
        <w:ind w:left="1063" w:hanging="284"/>
      </w:pPr>
      <w:rPr>
        <w:rFonts w:hint="default"/>
      </w:rPr>
    </w:lvl>
    <w:lvl w:ilvl="2" w:tplc="E68061C6">
      <w:start w:val="1"/>
      <w:numFmt w:val="bullet"/>
      <w:lvlText w:val="•"/>
      <w:lvlJc w:val="left"/>
      <w:pPr>
        <w:ind w:left="1726" w:hanging="284"/>
      </w:pPr>
      <w:rPr>
        <w:rFonts w:hint="default"/>
      </w:rPr>
    </w:lvl>
    <w:lvl w:ilvl="3" w:tplc="46BE77BC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DDDCD29E">
      <w:start w:val="1"/>
      <w:numFmt w:val="bullet"/>
      <w:lvlText w:val="•"/>
      <w:lvlJc w:val="left"/>
      <w:pPr>
        <w:ind w:left="3052" w:hanging="284"/>
      </w:pPr>
      <w:rPr>
        <w:rFonts w:hint="default"/>
      </w:rPr>
    </w:lvl>
    <w:lvl w:ilvl="5" w:tplc="A964EE3E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6" w:tplc="82B84258">
      <w:start w:val="1"/>
      <w:numFmt w:val="bullet"/>
      <w:lvlText w:val="•"/>
      <w:lvlJc w:val="left"/>
      <w:pPr>
        <w:ind w:left="4378" w:hanging="284"/>
      </w:pPr>
      <w:rPr>
        <w:rFonts w:hint="default"/>
      </w:rPr>
    </w:lvl>
    <w:lvl w:ilvl="7" w:tplc="7DE89C20">
      <w:start w:val="1"/>
      <w:numFmt w:val="bullet"/>
      <w:lvlText w:val="•"/>
      <w:lvlJc w:val="left"/>
      <w:pPr>
        <w:ind w:left="5041" w:hanging="284"/>
      </w:pPr>
      <w:rPr>
        <w:rFonts w:hint="default"/>
      </w:rPr>
    </w:lvl>
    <w:lvl w:ilvl="8" w:tplc="DE74B9F4">
      <w:start w:val="1"/>
      <w:numFmt w:val="bullet"/>
      <w:lvlText w:val="•"/>
      <w:lvlJc w:val="left"/>
      <w:pPr>
        <w:ind w:left="5704" w:hanging="284"/>
      </w:pPr>
      <w:rPr>
        <w:rFonts w:hint="default"/>
      </w:rPr>
    </w:lvl>
  </w:abstractNum>
  <w:abstractNum w:abstractNumId="7" w15:restartNumberingAfterBreak="0">
    <w:nsid w:val="20551BE2"/>
    <w:multiLevelType w:val="hybridMultilevel"/>
    <w:tmpl w:val="95F43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D6B26"/>
    <w:multiLevelType w:val="hybridMultilevel"/>
    <w:tmpl w:val="BB1233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24C59"/>
    <w:multiLevelType w:val="hybridMultilevel"/>
    <w:tmpl w:val="4AFCFC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603D9"/>
    <w:multiLevelType w:val="hybridMultilevel"/>
    <w:tmpl w:val="A1FCE5C0"/>
    <w:lvl w:ilvl="0" w:tplc="B7C45BC0">
      <w:start w:val="1"/>
      <w:numFmt w:val="bullet"/>
      <w:lvlText w:val="–"/>
      <w:lvlJc w:val="left"/>
      <w:pPr>
        <w:ind w:left="397" w:hanging="284"/>
      </w:pPr>
      <w:rPr>
        <w:rFonts w:ascii="PMingLiU" w:eastAsia="PMingLiU" w:hAnsi="PMingLiU" w:cs="PMingLiU" w:hint="default"/>
        <w:color w:val="231F20"/>
        <w:w w:val="50"/>
        <w:sz w:val="20"/>
        <w:szCs w:val="20"/>
      </w:rPr>
    </w:lvl>
    <w:lvl w:ilvl="1" w:tplc="570CC0E6">
      <w:start w:val="1"/>
      <w:numFmt w:val="bullet"/>
      <w:lvlText w:val="•"/>
      <w:lvlJc w:val="left"/>
      <w:pPr>
        <w:ind w:left="1063" w:hanging="284"/>
      </w:pPr>
      <w:rPr>
        <w:rFonts w:hint="default"/>
      </w:rPr>
    </w:lvl>
    <w:lvl w:ilvl="2" w:tplc="D2048BE4">
      <w:start w:val="1"/>
      <w:numFmt w:val="bullet"/>
      <w:lvlText w:val="•"/>
      <w:lvlJc w:val="left"/>
      <w:pPr>
        <w:ind w:left="1726" w:hanging="284"/>
      </w:pPr>
      <w:rPr>
        <w:rFonts w:hint="default"/>
      </w:rPr>
    </w:lvl>
    <w:lvl w:ilvl="3" w:tplc="1BC47D42">
      <w:start w:val="1"/>
      <w:numFmt w:val="bullet"/>
      <w:lvlText w:val="•"/>
      <w:lvlJc w:val="left"/>
      <w:pPr>
        <w:ind w:left="2389" w:hanging="284"/>
      </w:pPr>
      <w:rPr>
        <w:rFonts w:hint="default"/>
      </w:rPr>
    </w:lvl>
    <w:lvl w:ilvl="4" w:tplc="E524320A">
      <w:start w:val="1"/>
      <w:numFmt w:val="bullet"/>
      <w:lvlText w:val="•"/>
      <w:lvlJc w:val="left"/>
      <w:pPr>
        <w:ind w:left="3052" w:hanging="284"/>
      </w:pPr>
      <w:rPr>
        <w:rFonts w:hint="default"/>
      </w:rPr>
    </w:lvl>
    <w:lvl w:ilvl="5" w:tplc="2CB2205A">
      <w:start w:val="1"/>
      <w:numFmt w:val="bullet"/>
      <w:lvlText w:val="•"/>
      <w:lvlJc w:val="left"/>
      <w:pPr>
        <w:ind w:left="3715" w:hanging="284"/>
      </w:pPr>
      <w:rPr>
        <w:rFonts w:hint="default"/>
      </w:rPr>
    </w:lvl>
    <w:lvl w:ilvl="6" w:tplc="6E3A2174">
      <w:start w:val="1"/>
      <w:numFmt w:val="bullet"/>
      <w:lvlText w:val="•"/>
      <w:lvlJc w:val="left"/>
      <w:pPr>
        <w:ind w:left="4378" w:hanging="284"/>
      </w:pPr>
      <w:rPr>
        <w:rFonts w:hint="default"/>
      </w:rPr>
    </w:lvl>
    <w:lvl w:ilvl="7" w:tplc="D700B58E">
      <w:start w:val="1"/>
      <w:numFmt w:val="bullet"/>
      <w:lvlText w:val="•"/>
      <w:lvlJc w:val="left"/>
      <w:pPr>
        <w:ind w:left="5041" w:hanging="284"/>
      </w:pPr>
      <w:rPr>
        <w:rFonts w:hint="default"/>
      </w:rPr>
    </w:lvl>
    <w:lvl w:ilvl="8" w:tplc="96F23D76">
      <w:start w:val="1"/>
      <w:numFmt w:val="bullet"/>
      <w:lvlText w:val="•"/>
      <w:lvlJc w:val="left"/>
      <w:pPr>
        <w:ind w:left="5704" w:hanging="284"/>
      </w:pPr>
      <w:rPr>
        <w:rFonts w:hint="default"/>
      </w:rPr>
    </w:lvl>
  </w:abstractNum>
  <w:abstractNum w:abstractNumId="11" w15:restartNumberingAfterBreak="0">
    <w:nsid w:val="2EFD6B45"/>
    <w:multiLevelType w:val="hybridMultilevel"/>
    <w:tmpl w:val="24AA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E611A"/>
    <w:multiLevelType w:val="hybridMultilevel"/>
    <w:tmpl w:val="D032A5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B708E"/>
    <w:multiLevelType w:val="hybridMultilevel"/>
    <w:tmpl w:val="8118F6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40A10"/>
    <w:multiLevelType w:val="hybridMultilevel"/>
    <w:tmpl w:val="4E94D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75BD7"/>
    <w:multiLevelType w:val="hybridMultilevel"/>
    <w:tmpl w:val="0792C8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E2CBC"/>
    <w:multiLevelType w:val="hybridMultilevel"/>
    <w:tmpl w:val="52920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02214"/>
    <w:multiLevelType w:val="hybridMultilevel"/>
    <w:tmpl w:val="02F6F9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55A7E"/>
    <w:multiLevelType w:val="hybridMultilevel"/>
    <w:tmpl w:val="CD248B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B6CBB"/>
    <w:multiLevelType w:val="hybridMultilevel"/>
    <w:tmpl w:val="219CAA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5245"/>
    <w:multiLevelType w:val="hybridMultilevel"/>
    <w:tmpl w:val="D3C016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32AF8"/>
    <w:multiLevelType w:val="hybridMultilevel"/>
    <w:tmpl w:val="57B8A6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DD09CF"/>
    <w:multiLevelType w:val="hybridMultilevel"/>
    <w:tmpl w:val="A190884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0CA4"/>
    <w:multiLevelType w:val="hybridMultilevel"/>
    <w:tmpl w:val="25DCD5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44F4C"/>
    <w:multiLevelType w:val="hybridMultilevel"/>
    <w:tmpl w:val="9F90EC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05B51"/>
    <w:multiLevelType w:val="hybridMultilevel"/>
    <w:tmpl w:val="E40A15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A26B7"/>
    <w:multiLevelType w:val="hybridMultilevel"/>
    <w:tmpl w:val="C26080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6779C"/>
    <w:multiLevelType w:val="hybridMultilevel"/>
    <w:tmpl w:val="3B42C02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8782C"/>
    <w:multiLevelType w:val="hybridMultilevel"/>
    <w:tmpl w:val="0BC6026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815F29"/>
    <w:multiLevelType w:val="hybridMultilevel"/>
    <w:tmpl w:val="0018E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26D7F"/>
    <w:multiLevelType w:val="hybridMultilevel"/>
    <w:tmpl w:val="1A3CE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81590"/>
    <w:multiLevelType w:val="hybridMultilevel"/>
    <w:tmpl w:val="EAA6A4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31"/>
  </w:num>
  <w:num w:numId="5">
    <w:abstractNumId w:val="18"/>
  </w:num>
  <w:num w:numId="6">
    <w:abstractNumId w:val="1"/>
  </w:num>
  <w:num w:numId="7">
    <w:abstractNumId w:val="11"/>
  </w:num>
  <w:num w:numId="8">
    <w:abstractNumId w:val="23"/>
  </w:num>
  <w:num w:numId="9">
    <w:abstractNumId w:val="21"/>
  </w:num>
  <w:num w:numId="10">
    <w:abstractNumId w:val="24"/>
  </w:num>
  <w:num w:numId="11">
    <w:abstractNumId w:val="14"/>
  </w:num>
  <w:num w:numId="12">
    <w:abstractNumId w:val="15"/>
  </w:num>
  <w:num w:numId="13">
    <w:abstractNumId w:val="4"/>
  </w:num>
  <w:num w:numId="14">
    <w:abstractNumId w:val="20"/>
  </w:num>
  <w:num w:numId="15">
    <w:abstractNumId w:val="8"/>
  </w:num>
  <w:num w:numId="16">
    <w:abstractNumId w:val="2"/>
  </w:num>
  <w:num w:numId="17">
    <w:abstractNumId w:val="7"/>
  </w:num>
  <w:num w:numId="18">
    <w:abstractNumId w:val="3"/>
  </w:num>
  <w:num w:numId="19">
    <w:abstractNumId w:val="30"/>
  </w:num>
  <w:num w:numId="20">
    <w:abstractNumId w:val="16"/>
  </w:num>
  <w:num w:numId="21">
    <w:abstractNumId w:val="12"/>
  </w:num>
  <w:num w:numId="22">
    <w:abstractNumId w:val="19"/>
  </w:num>
  <w:num w:numId="23">
    <w:abstractNumId w:val="25"/>
  </w:num>
  <w:num w:numId="24">
    <w:abstractNumId w:val="27"/>
  </w:num>
  <w:num w:numId="25">
    <w:abstractNumId w:val="22"/>
  </w:num>
  <w:num w:numId="26">
    <w:abstractNumId w:val="5"/>
  </w:num>
  <w:num w:numId="27">
    <w:abstractNumId w:val="9"/>
  </w:num>
  <w:num w:numId="28">
    <w:abstractNumId w:val="28"/>
  </w:num>
  <w:num w:numId="29">
    <w:abstractNumId w:val="6"/>
  </w:num>
  <w:num w:numId="30">
    <w:abstractNumId w:val="29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C7"/>
    <w:rsid w:val="000111B5"/>
    <w:rsid w:val="00012BBB"/>
    <w:rsid w:val="00043B56"/>
    <w:rsid w:val="000848A1"/>
    <w:rsid w:val="00086444"/>
    <w:rsid w:val="00086857"/>
    <w:rsid w:val="000C21D6"/>
    <w:rsid w:val="0014658F"/>
    <w:rsid w:val="00151B8D"/>
    <w:rsid w:val="001619A4"/>
    <w:rsid w:val="00193A80"/>
    <w:rsid w:val="001F1A70"/>
    <w:rsid w:val="00255B9B"/>
    <w:rsid w:val="0028518B"/>
    <w:rsid w:val="002863B2"/>
    <w:rsid w:val="002F3109"/>
    <w:rsid w:val="00314745"/>
    <w:rsid w:val="00323B63"/>
    <w:rsid w:val="00364EF1"/>
    <w:rsid w:val="0037179C"/>
    <w:rsid w:val="003C5D2B"/>
    <w:rsid w:val="003C6509"/>
    <w:rsid w:val="004051E0"/>
    <w:rsid w:val="00412957"/>
    <w:rsid w:val="00416CBE"/>
    <w:rsid w:val="00441DE0"/>
    <w:rsid w:val="0045181D"/>
    <w:rsid w:val="00471A36"/>
    <w:rsid w:val="004D5701"/>
    <w:rsid w:val="004F4015"/>
    <w:rsid w:val="005232FF"/>
    <w:rsid w:val="005235B7"/>
    <w:rsid w:val="005415DE"/>
    <w:rsid w:val="005B52CC"/>
    <w:rsid w:val="005E1C9C"/>
    <w:rsid w:val="005F6AC2"/>
    <w:rsid w:val="00606704"/>
    <w:rsid w:val="006348AB"/>
    <w:rsid w:val="0066629D"/>
    <w:rsid w:val="006924CF"/>
    <w:rsid w:val="00727F8B"/>
    <w:rsid w:val="007537C7"/>
    <w:rsid w:val="0078351F"/>
    <w:rsid w:val="00794B61"/>
    <w:rsid w:val="007A6B2F"/>
    <w:rsid w:val="007E5A8B"/>
    <w:rsid w:val="00822B63"/>
    <w:rsid w:val="00824153"/>
    <w:rsid w:val="008410C5"/>
    <w:rsid w:val="008D0CF8"/>
    <w:rsid w:val="0090630F"/>
    <w:rsid w:val="00906874"/>
    <w:rsid w:val="00952B0E"/>
    <w:rsid w:val="009668C9"/>
    <w:rsid w:val="009928FE"/>
    <w:rsid w:val="009A302E"/>
    <w:rsid w:val="009C6190"/>
    <w:rsid w:val="009D4402"/>
    <w:rsid w:val="00A51800"/>
    <w:rsid w:val="00A61A8C"/>
    <w:rsid w:val="00A71AC5"/>
    <w:rsid w:val="00AE3EE1"/>
    <w:rsid w:val="00B65E44"/>
    <w:rsid w:val="00B71259"/>
    <w:rsid w:val="00BA73D4"/>
    <w:rsid w:val="00C27269"/>
    <w:rsid w:val="00C429C1"/>
    <w:rsid w:val="00C53C14"/>
    <w:rsid w:val="00CB7158"/>
    <w:rsid w:val="00D67D69"/>
    <w:rsid w:val="00D94D4E"/>
    <w:rsid w:val="00DD61EF"/>
    <w:rsid w:val="00DD767E"/>
    <w:rsid w:val="00E400E3"/>
    <w:rsid w:val="00E75B22"/>
    <w:rsid w:val="00ED296F"/>
    <w:rsid w:val="00F21A3A"/>
    <w:rsid w:val="00F22613"/>
    <w:rsid w:val="00F435A2"/>
    <w:rsid w:val="00F457AE"/>
    <w:rsid w:val="00F53E8E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CDFBE8-9B33-4290-B103-DA389FFD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5D2B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53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53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7537C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53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7537C7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75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</vt:lpstr>
    </vt:vector>
  </TitlesOfParts>
  <Company>Hewlett-Packard</Company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creator>Emanuela Battaglia</dc:creator>
  <cp:lastModifiedBy>Emanuela Battaglia</cp:lastModifiedBy>
  <cp:revision>37</cp:revision>
  <dcterms:created xsi:type="dcterms:W3CDTF">2016-02-26T15:51:00Z</dcterms:created>
  <dcterms:modified xsi:type="dcterms:W3CDTF">2016-09-19T14:55:00Z</dcterms:modified>
</cp:coreProperties>
</file>